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6E0" w:rsidRDefault="003156E0" w:rsidP="002D497F">
      <w:pPr>
        <w:pStyle w:val="1"/>
      </w:pPr>
      <w:r w:rsidRPr="002D497F">
        <w:rPr>
          <w:rFonts w:hint="eastAsia"/>
        </w:rPr>
        <w:t>学习百年党史，传承优良家风—</w:t>
      </w:r>
      <w:r>
        <w:rPr>
          <w:rFonts w:hint="eastAsia"/>
        </w:rPr>
        <w:t>宝鸡</w:t>
      </w:r>
      <w:r w:rsidRPr="002D497F">
        <w:rPr>
          <w:rFonts w:hint="eastAsia"/>
        </w:rPr>
        <w:t>市招商局开展“学党史，正家风”党史学习教育主题活动</w:t>
      </w:r>
    </w:p>
    <w:p w:rsidR="003156E0" w:rsidRDefault="003156E0" w:rsidP="003156E0">
      <w:pPr>
        <w:ind w:firstLineChars="200" w:firstLine="420"/>
      </w:pPr>
      <w:r>
        <w:rPr>
          <w:rFonts w:hint="eastAsia"/>
        </w:rPr>
        <w:t>为进一步丰富党史学习教育载体，加强党风廉政建设，传承优良家风家训，持续将党史学习教育引向深入，切实做到“学史明理、学史增信、学史崇德、学史力行”。</w:t>
      </w:r>
      <w:r>
        <w:t>7</w:t>
      </w:r>
      <w:r>
        <w:t>月</w:t>
      </w:r>
      <w:r>
        <w:t>5</w:t>
      </w:r>
      <w:r>
        <w:t>日市招商局利用晚上夜学时间开展</w:t>
      </w:r>
      <w:r>
        <w:t>“</w:t>
      </w:r>
      <w:r>
        <w:t>学党史，正家风</w:t>
      </w:r>
      <w:r>
        <w:t>”</w:t>
      </w:r>
      <w:r>
        <w:t>党史学习教育主题活动。</w:t>
      </w:r>
    </w:p>
    <w:p w:rsidR="003156E0" w:rsidRDefault="003156E0" w:rsidP="003156E0">
      <w:pPr>
        <w:ind w:firstLineChars="200" w:firstLine="420"/>
      </w:pPr>
      <w:r>
        <w:rPr>
          <w:rFonts w:hint="eastAsia"/>
        </w:rPr>
        <w:t>此次夜学学习了习近平总书记在庆祝中国共产党成立</w:t>
      </w:r>
      <w:r>
        <w:t>100</w:t>
      </w:r>
      <w:r>
        <w:t>周年大会上的重要讲话，观看了《民主生活会以身边腐败案件示警明纪》、《不要做官当老爷》、《落实决策部署敷衍塞责搞变通，面对围猎心知肚明搞伪装重庆市秀山县委原书记王杰案调查》、《勾肩搭背的老板把我送上不归路》等视频。让所有党员从中深化了对传承好家风的理解和认识，清廉家风是抵御腐败的第一道屏障，更是党员作风的试金石，进一步教育引导广大党员、居民立家规、严家教、正家风，通过家庭成员自警自醒的自觉行为促进党风廉政建设，形成以家庭和谐促进社会和谐的良好氛围。</w:t>
      </w:r>
      <w:r>
        <w:t xml:space="preserve"> </w:t>
      </w:r>
    </w:p>
    <w:p w:rsidR="003156E0" w:rsidRDefault="003156E0" w:rsidP="003156E0">
      <w:pPr>
        <w:ind w:firstLineChars="200" w:firstLine="420"/>
        <w:jc w:val="left"/>
      </w:pPr>
      <w:r>
        <w:rPr>
          <w:rFonts w:hint="eastAsia"/>
        </w:rPr>
        <w:t>最后，局党组书记、局长韩明芳提出：开展党史学习教育是一个重要工作，对国家的忠就是对父母最大的孝”发扬好“廉洁福家”的良好家风，始终坚持为民、务实、清廉，以好家风带动好党风、好政风。我局按照“学党史、悟思想、办实事、开新局”的总体要求，采取的“</w:t>
      </w:r>
      <w:r>
        <w:t>3+2”</w:t>
      </w:r>
      <w:r>
        <w:t>学习模式同时也要求大家下去要深刻学习理解。</w:t>
      </w:r>
    </w:p>
    <w:p w:rsidR="003156E0" w:rsidRDefault="003156E0" w:rsidP="003156E0">
      <w:pPr>
        <w:ind w:firstLineChars="200" w:firstLine="420"/>
        <w:jc w:val="right"/>
      </w:pPr>
      <w:r w:rsidRPr="002D497F">
        <w:rPr>
          <w:rFonts w:hint="eastAsia"/>
        </w:rPr>
        <w:t>宝鸡市招商局</w:t>
      </w:r>
      <w:r w:rsidRPr="002D497F">
        <w:t>2021-07-06</w:t>
      </w:r>
    </w:p>
    <w:p w:rsidR="003156E0" w:rsidRDefault="003156E0" w:rsidP="00E17742">
      <w:pPr>
        <w:sectPr w:rsidR="003156E0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45353" w:rsidRDefault="00F45353"/>
    <w:sectPr w:rsidR="00F453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156E0"/>
    <w:rsid w:val="003156E0"/>
    <w:rsid w:val="00F453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156E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156E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Company>Win10NeT.COM</Company>
  <LinksUpToDate>false</LinksUpToDate>
  <CharactersWithSpaces>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