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4717" w:rsidRDefault="00414717" w:rsidP="00296A50">
      <w:pPr>
        <w:pStyle w:val="1"/>
        <w:spacing w:line="245" w:lineRule="auto"/>
        <w:rPr>
          <w:rFonts w:hint="eastAsia"/>
        </w:rPr>
      </w:pPr>
      <w:r w:rsidRPr="000E3E8A">
        <w:rPr>
          <w:rFonts w:hint="eastAsia"/>
        </w:rPr>
        <w:t>辽宁丹东检验检疫局加强口岸工作纪实</w:t>
      </w:r>
    </w:p>
    <w:p w:rsidR="00414717" w:rsidRDefault="00414717" w:rsidP="00414717">
      <w:pPr>
        <w:spacing w:line="245" w:lineRule="auto"/>
        <w:ind w:firstLineChars="200" w:firstLine="420"/>
      </w:pPr>
      <w:r>
        <w:t>秀美的鸭绿江潺潺流过，如同一条玉带盘绕在中朝两国边境。丹东，作为中国最大的边境口岸城市，是连接朝鲜半岛及欧亚大陆的主要陆路通道，点多、面广、线长是其主要特点。在长达</w:t>
      </w:r>
      <w:r>
        <w:t>306</w:t>
      </w:r>
      <w:r>
        <w:t>公里的边境线上，拥有海、陆、空、地下输油管道四种类型口岸。</w:t>
      </w:r>
    </w:p>
    <w:p w:rsidR="00414717" w:rsidRDefault="00414717" w:rsidP="00414717">
      <w:pPr>
        <w:spacing w:line="245" w:lineRule="auto"/>
        <w:ind w:firstLineChars="200" w:firstLine="420"/>
      </w:pPr>
      <w:r>
        <w:t>年出入境人员</w:t>
      </w:r>
      <w:r>
        <w:t>40</w:t>
      </w:r>
      <w:r>
        <w:t>余万人次、车辆</w:t>
      </w:r>
      <w:r>
        <w:t>14</w:t>
      </w:r>
      <w:r>
        <w:t>万辆次、列车</w:t>
      </w:r>
      <w:r>
        <w:t>1.2</w:t>
      </w:r>
      <w:r>
        <w:t>万节次、进出境货物</w:t>
      </w:r>
      <w:r>
        <w:t>3</w:t>
      </w:r>
      <w:r>
        <w:t>万余批次，检出各类疾病</w:t>
      </w:r>
      <w:r>
        <w:t>6000</w:t>
      </w:r>
      <w:r>
        <w:t>余例、放射性超标物质</w:t>
      </w:r>
      <w:r>
        <w:t>10</w:t>
      </w:r>
      <w:r>
        <w:t>余批</w:t>
      </w:r>
      <w:r>
        <w:t>……</w:t>
      </w:r>
      <w:r>
        <w:t>这一组组数据的背后，见证着丹东检验检疫人坚守在口岸一线的辛勤。</w:t>
      </w:r>
    </w:p>
    <w:p w:rsidR="00414717" w:rsidRDefault="00414717" w:rsidP="00414717">
      <w:pPr>
        <w:spacing w:line="245" w:lineRule="auto"/>
        <w:ind w:firstLineChars="200" w:firstLine="420"/>
      </w:pPr>
      <w:r>
        <w:t>作为边境国门的一线执法部门，辽宁丹东检验检疫局的工作条件异常艰苦，守卫在鸭绿江畔，铁路口岸全年</w:t>
      </w:r>
      <w:r>
        <w:t>365</w:t>
      </w:r>
      <w:r>
        <w:t>天无休息日，工作人员晚上八点下班是经常的事；公路口岸在露天场地上，检验人员忍受暴晒、严寒，一忙就忙到了下半夜；太平湾口岸位于山区，冬天山路崎岖、路滑多冰，还要冒着严寒、踏着竹排到江中心采样；浪头港口岸风大沙大</w:t>
      </w:r>
      <w:r>
        <w:t>……</w:t>
      </w:r>
      <w:r>
        <w:t>丹东局局长曹志军经常说的一句话就是：</w:t>
      </w:r>
      <w:r>
        <w:t>“</w:t>
      </w:r>
      <w:r>
        <w:t>想要想在先，做就做在前，我们要把丹东局建设成为一个边疆强局。</w:t>
      </w:r>
      <w:r>
        <w:t>”</w:t>
      </w:r>
      <w:r>
        <w:t>坚守这样的信念，丹东检验检疫人不断探索、奋发进取，在中朝口岸构筑起一道亮丽的蓝色风景线。</w:t>
      </w:r>
    </w:p>
    <w:p w:rsidR="00414717" w:rsidRDefault="00414717" w:rsidP="00414717">
      <w:pPr>
        <w:spacing w:line="245" w:lineRule="auto"/>
        <w:ind w:firstLineChars="200" w:firstLine="420"/>
      </w:pPr>
      <w:r>
        <w:t>改革创新勇当先</w:t>
      </w:r>
    </w:p>
    <w:p w:rsidR="00414717" w:rsidRDefault="00414717" w:rsidP="00414717">
      <w:pPr>
        <w:spacing w:line="245" w:lineRule="auto"/>
        <w:ind w:firstLineChars="200" w:firstLine="420"/>
      </w:pPr>
      <w:r>
        <w:t>打造边疆强局、口岸强局，如何改革创新、如何破题前行是关键。对此，近年来，丹东局围绕机构职能转变、业务工作拓展、干部队伍建设、专业人才培养等</w:t>
      </w:r>
      <w:r>
        <w:t>8</w:t>
      </w:r>
      <w:r>
        <w:t>个指标共同努力，一步一步向着边疆强局的目标迈进。</w:t>
      </w:r>
    </w:p>
    <w:p w:rsidR="00414717" w:rsidRDefault="00414717" w:rsidP="00414717">
      <w:pPr>
        <w:spacing w:line="245" w:lineRule="auto"/>
        <w:ind w:firstLineChars="200" w:firstLine="420"/>
      </w:pPr>
      <w:r>
        <w:t>建立企业诚信系统。通过企业管理水平、企业规模、产品质量等一系列量化指标，对企业进行诚信分级，对诚信级别较高的企业减少抽样率，简化检验流程，实现快速通关。完善企业诚信升降级标准，强化事后监管。</w:t>
      </w:r>
    </w:p>
    <w:p w:rsidR="00414717" w:rsidRDefault="00414717" w:rsidP="00414717">
      <w:pPr>
        <w:spacing w:line="245" w:lineRule="auto"/>
        <w:ind w:firstLineChars="200" w:firstLine="420"/>
      </w:pPr>
      <w:r>
        <w:t>创新产品监管方式。从过去的重检验向重管理改变，创新了以风险管理为主要内容的进口产品监管模式，对风险较高的，涉及到疫病疫情、有毒有害物质、假冒伪劣商品和安全、卫生、环保、健康、反欺诈项目的产品，加大监管力度。</w:t>
      </w:r>
    </w:p>
    <w:p w:rsidR="00414717" w:rsidRDefault="00414717" w:rsidP="00414717">
      <w:pPr>
        <w:spacing w:line="245" w:lineRule="auto"/>
        <w:ind w:firstLineChars="200" w:firstLine="420"/>
      </w:pPr>
      <w:r>
        <w:t>落实</w:t>
      </w:r>
      <w:r>
        <w:t>“</w:t>
      </w:r>
      <w:r>
        <w:t>三个一</w:t>
      </w:r>
      <w:r>
        <w:t>”</w:t>
      </w:r>
      <w:r>
        <w:t>通关模式。辽宁检验检疫局在全国率先实行</w:t>
      </w:r>
      <w:r>
        <w:t>“</w:t>
      </w:r>
      <w:r>
        <w:t>三个一</w:t>
      </w:r>
      <w:r>
        <w:t>”</w:t>
      </w:r>
      <w:r>
        <w:t>通关模式后，丹东口岸积极探索在辽宁地区率先实行，并结合</w:t>
      </w:r>
      <w:r>
        <w:t>“</w:t>
      </w:r>
      <w:r>
        <w:t>无纸化申报</w:t>
      </w:r>
      <w:r>
        <w:t>+</w:t>
      </w:r>
      <w:r>
        <w:t>无纸化通关</w:t>
      </w:r>
      <w:r>
        <w:t>”</w:t>
      </w:r>
      <w:r>
        <w:t>模式，优化通关效率，累计为企业节省通关时间</w:t>
      </w:r>
      <w:r>
        <w:t>5</w:t>
      </w:r>
      <w:r>
        <w:t>万余小时和上百万元的费用。</w:t>
      </w:r>
    </w:p>
    <w:p w:rsidR="00414717" w:rsidRDefault="00414717" w:rsidP="00414717">
      <w:pPr>
        <w:spacing w:line="245" w:lineRule="auto"/>
        <w:ind w:firstLineChars="200" w:firstLine="420"/>
      </w:pPr>
      <w:r>
        <w:t>推进入境货物全申报制度。通过加强对入境货物的闸口管理，与口岸相关部门、内地检验检疫局的信息共享，及时掌握入境货物流向，强化后续监管，进一步提升执法把关效能，促进入境货物便利通关，缩短进境货物在口岸的停留时间。</w:t>
      </w:r>
    </w:p>
    <w:p w:rsidR="00414717" w:rsidRDefault="00414717" w:rsidP="00414717">
      <w:pPr>
        <w:spacing w:line="245" w:lineRule="auto"/>
        <w:ind w:firstLineChars="200" w:firstLine="420"/>
      </w:pPr>
      <w:r>
        <w:t>把好国门保安全</w:t>
      </w:r>
    </w:p>
    <w:p w:rsidR="00414717" w:rsidRDefault="00414717" w:rsidP="00414717">
      <w:pPr>
        <w:spacing w:line="245" w:lineRule="auto"/>
        <w:ind w:firstLineChars="200" w:firstLine="420"/>
      </w:pPr>
      <w:r>
        <w:t>“</w:t>
      </w:r>
      <w:r>
        <w:t>嘀嘀嘀</w:t>
      </w:r>
      <w:r>
        <w:t>……”</w:t>
      </w:r>
      <w:smartTag w:uri="urn:schemas-microsoft-com:office:smarttags" w:element="chsdate">
        <w:smartTagPr>
          <w:attr w:name="Year" w:val="2014"/>
          <w:attr w:name="Month" w:val="4"/>
          <w:attr w:name="Day" w:val="2"/>
          <w:attr w:name="IsLunarDate" w:val="False"/>
          <w:attr w:name="IsROCDate" w:val="False"/>
        </w:smartTagPr>
        <w:r>
          <w:t>2014</w:t>
        </w:r>
        <w:r>
          <w:t>年</w:t>
        </w:r>
        <w:r>
          <w:t>4</w:t>
        </w:r>
        <w:r>
          <w:t>月</w:t>
        </w:r>
        <w:r>
          <w:t>2</w:t>
        </w:r>
        <w:r>
          <w:t>日</w:t>
        </w:r>
      </w:smartTag>
      <w:r>
        <w:t>，丹东公路口岸核辐射监测门突然发出急促的报警声！周围的人不由地停下了脚步。正在执行入境人员检疫查验工作的戴启家敏锐地察觉到：在入境人员的行李物品中夹带异常物质。他立即疏散人群，第一时间穿上防护服并用仪器锁定可疑物品</w:t>
      </w:r>
      <w:r>
        <w:t>——</w:t>
      </w:r>
      <w:r>
        <w:t>一袋</w:t>
      </w:r>
      <w:r>
        <w:t>γ</w:t>
      </w:r>
      <w:r>
        <w:t>射线剂量值超过本底值</w:t>
      </w:r>
      <w:r>
        <w:t>748</w:t>
      </w:r>
      <w:r>
        <w:t>倍，含有钍（</w:t>
      </w:r>
      <w:r>
        <w:t>Th232</w:t>
      </w:r>
      <w:r>
        <w:t>）和铕（</w:t>
      </w:r>
      <w:r>
        <w:t>Eu152</w:t>
      </w:r>
      <w:r>
        <w:t>）两种强放射性元素的矿样，并将其放入密闭的铅箱中。</w:t>
      </w:r>
    </w:p>
    <w:p w:rsidR="00414717" w:rsidRDefault="00414717" w:rsidP="00414717">
      <w:pPr>
        <w:spacing w:line="245" w:lineRule="auto"/>
        <w:ind w:firstLineChars="200" w:firstLine="420"/>
      </w:pPr>
      <w:r>
        <w:t>这不是演练，而是发生在丹东口岸的一起放射性超标事件。这样的事件在丹东口岸一年就发生</w:t>
      </w:r>
      <w:r>
        <w:t>10</w:t>
      </w:r>
      <w:r>
        <w:t>余起。</w:t>
      </w:r>
    </w:p>
    <w:p w:rsidR="00414717" w:rsidRDefault="00414717" w:rsidP="00414717">
      <w:pPr>
        <w:spacing w:line="245" w:lineRule="auto"/>
        <w:ind w:firstLineChars="200" w:firstLine="420"/>
      </w:pPr>
      <w:r>
        <w:t>2014</w:t>
      </w:r>
      <w:r>
        <w:t>年</w:t>
      </w:r>
      <w:r>
        <w:t>7</w:t>
      </w:r>
      <w:r>
        <w:t>月，正值防控埃博拉出血热疫情的紧要关头，而经丹东口岸从非洲归国的朝鲜籍居民较多，西非又是埃博拉出血热疫情最严重的地方。面对严峻形势，曹志军赶赴口岸一线，和工作人员一起对旅客进行体温监测，开展流行病学调查，加强货物的检疫查验。据统计，今年</w:t>
      </w:r>
      <w:r>
        <w:t>7</w:t>
      </w:r>
      <w:r>
        <w:t>月至</w:t>
      </w:r>
      <w:r>
        <w:t>9</w:t>
      </w:r>
      <w:r>
        <w:t>月，丹东口岸共检疫查验入出境汽车</w:t>
      </w:r>
      <w:r>
        <w:t>32167</w:t>
      </w:r>
      <w:r>
        <w:t>辆、列车</w:t>
      </w:r>
      <w:r>
        <w:t>1282</w:t>
      </w:r>
      <w:r>
        <w:t>节、</w:t>
      </w:r>
      <w:r>
        <w:t>93172</w:t>
      </w:r>
      <w:r>
        <w:t>人，医学排查</w:t>
      </w:r>
      <w:r>
        <w:t>42</w:t>
      </w:r>
      <w:r>
        <w:t>人，均未发现症状。</w:t>
      </w:r>
    </w:p>
    <w:p w:rsidR="00414717" w:rsidRDefault="00414717" w:rsidP="00414717">
      <w:pPr>
        <w:spacing w:line="245" w:lineRule="auto"/>
        <w:ind w:firstLineChars="200" w:firstLine="420"/>
      </w:pPr>
      <w:r>
        <w:t>丹东地处中朝边境，边民频繁往来，边境贸易货物来源复杂、批次多，多以汽车托运甚至手拉肩扛等方式携带，且朝鲜居民多经丹东口岸中转到非洲务工，这无疑加大了疫病疫情的传入及突发公共卫生事件的发生几率。</w:t>
      </w:r>
    </w:p>
    <w:p w:rsidR="00414717" w:rsidRDefault="00414717" w:rsidP="00414717">
      <w:pPr>
        <w:spacing w:line="245" w:lineRule="auto"/>
        <w:ind w:firstLineChars="200" w:firstLine="420"/>
      </w:pPr>
      <w:r>
        <w:t>对此，丹东局一方面武装头脑，加强对媒介生物监测、鸭绿江水的霍乱监测、检疫性有害生物的鉴别、突发公共卫生事件的处理、防护服的穿脱等一系列理论知识的学习，为日后检验检疫工作打下了良好基础。另一方面加强演练，创新了全方位的防控体系，组织专家制作了大量的标本、图谱，对工作人员进行培训，强化口岸媒介生物监测，加强口岸检疫查验，提高实验室检测鉴定水平，以扎实的基本功有效阻止了国外动植物疫情流入、外来物种入侵和国内保护资源流出。</w:t>
      </w:r>
    </w:p>
    <w:p w:rsidR="00414717" w:rsidRDefault="00414717" w:rsidP="00414717">
      <w:pPr>
        <w:spacing w:line="245" w:lineRule="auto"/>
        <w:ind w:firstLineChars="200" w:firstLine="420"/>
      </w:pPr>
      <w:r>
        <w:t>共创和谐走在前</w:t>
      </w:r>
    </w:p>
    <w:p w:rsidR="00414717" w:rsidRDefault="00414717" w:rsidP="00414717">
      <w:pPr>
        <w:spacing w:line="245" w:lineRule="auto"/>
        <w:ind w:firstLineChars="200" w:firstLine="420"/>
      </w:pPr>
      <w:r>
        <w:t>在丹东口岸，</w:t>
      </w:r>
      <w:r>
        <w:t>“</w:t>
      </w:r>
      <w:r>
        <w:t>和谐</w:t>
      </w:r>
      <w:r>
        <w:t>”</w:t>
      </w:r>
      <w:r>
        <w:t>是一道亮丽的风景线。近年来，丹东局积极与口岸各部门合作，为各项工作开展打下了良好基础。</w:t>
      </w:r>
    </w:p>
    <w:p w:rsidR="00414717" w:rsidRDefault="00414717" w:rsidP="00414717">
      <w:pPr>
        <w:spacing w:line="245" w:lineRule="auto"/>
        <w:ind w:firstLineChars="200" w:firstLine="420"/>
      </w:pPr>
      <w:r>
        <w:t>丹东局和丹东海关约定，双方在信息化技术手段的支持下，通过机制优化和模式创新，对丹东口岸进口法定检验商品实行</w:t>
      </w:r>
      <w:r>
        <w:t>“</w:t>
      </w:r>
      <w:r>
        <w:t>一次申报、一次查验、一次放行</w:t>
      </w:r>
      <w:r>
        <w:t>”</w:t>
      </w:r>
      <w:r>
        <w:t>；又和丹东边防检查站达成协议，丹东边防检查站给予疑似病人的追踪、随访提供信息支持，并将丹东边防检查站获取的来自疫区人员信息，第一时间通报丹东局。</w:t>
      </w:r>
    </w:p>
    <w:p w:rsidR="00414717" w:rsidRDefault="00414717" w:rsidP="00414717">
      <w:pPr>
        <w:spacing w:line="245" w:lineRule="auto"/>
        <w:ind w:firstLineChars="200" w:firstLine="420"/>
      </w:pPr>
      <w:r>
        <w:t>此外，该局还与公安铁路、公路、卫计委等单位建立联防联控协作机制及疫情信息部门间通报制度；以口岸核心能力建设工作为契机，强化丹东口岸卫生检疫监管工作，取得了市政府的高度重视和资金支持，得到了相关部门的积极配合。</w:t>
      </w:r>
    </w:p>
    <w:p w:rsidR="00414717" w:rsidRDefault="00414717" w:rsidP="00414717">
      <w:pPr>
        <w:spacing w:line="245" w:lineRule="auto"/>
        <w:ind w:firstLineChars="200" w:firstLine="420"/>
      </w:pPr>
      <w:r>
        <w:t>正是有了丹东口岸的和谐，才让口岸各部门在工作中互帮互助、互利互惠，加快了通关速度，节省了企业开支。</w:t>
      </w:r>
    </w:p>
    <w:p w:rsidR="00414717" w:rsidRDefault="00414717" w:rsidP="00414717">
      <w:pPr>
        <w:spacing w:line="245" w:lineRule="auto"/>
        <w:ind w:firstLineChars="200" w:firstLine="420"/>
        <w:rPr>
          <w:rFonts w:hint="eastAsia"/>
        </w:rPr>
      </w:pPr>
      <w:r>
        <w:t>奔波在边境线上的丹东检验检疫人，默默无闻地奋战在口岸一线，没有豪言壮语，只有踏实、朴素、热心的作风。他们用行动守卫着这座百年口岸，追逐着边疆强局的梦想。</w:t>
      </w:r>
    </w:p>
    <w:p w:rsidR="00414717" w:rsidRDefault="00414717" w:rsidP="00414717">
      <w:pPr>
        <w:spacing w:line="245" w:lineRule="auto"/>
        <w:ind w:firstLineChars="200" w:firstLine="420"/>
        <w:rPr>
          <w:rFonts w:hint="eastAsia"/>
        </w:rPr>
      </w:pPr>
      <w:r w:rsidRPr="000E3E8A">
        <w:rPr>
          <w:rFonts w:hint="eastAsia"/>
        </w:rPr>
        <w:t>记者</w:t>
      </w:r>
      <w:r w:rsidRPr="000E3E8A">
        <w:t xml:space="preserve"> </w:t>
      </w:r>
      <w:r w:rsidRPr="000E3E8A">
        <w:t>李</w:t>
      </w:r>
      <w:r w:rsidRPr="000E3E8A">
        <w:t xml:space="preserve"> </w:t>
      </w:r>
      <w:r w:rsidRPr="000E3E8A">
        <w:t>桐</w:t>
      </w:r>
    </w:p>
    <w:p w:rsidR="00414717" w:rsidRDefault="00414717" w:rsidP="00414717">
      <w:pPr>
        <w:spacing w:line="245" w:lineRule="auto"/>
        <w:ind w:firstLineChars="200" w:firstLine="420"/>
        <w:jc w:val="right"/>
        <w:rPr>
          <w:rFonts w:hint="eastAsia"/>
        </w:rPr>
      </w:pPr>
      <w:r w:rsidRPr="000E3E8A">
        <w:rPr>
          <w:rFonts w:hint="eastAsia"/>
        </w:rPr>
        <w:t>辽宁丹东检验检疫局</w:t>
      </w:r>
      <w:smartTag w:uri="urn:schemas-microsoft-com:office:smarttags" w:element="chsdate">
        <w:smartTagPr>
          <w:attr w:name="Year" w:val="2014"/>
          <w:attr w:name="Month" w:val="12"/>
          <w:attr w:name="Day" w:val="24"/>
          <w:attr w:name="IsLunarDate" w:val="False"/>
          <w:attr w:name="IsROCDate" w:val="False"/>
        </w:smartTagPr>
        <w:r>
          <w:rPr>
            <w:rFonts w:hint="eastAsia"/>
          </w:rPr>
          <w:t>2014-12-24</w:t>
        </w:r>
      </w:smartTag>
    </w:p>
    <w:p w:rsidR="00414717" w:rsidRDefault="00414717" w:rsidP="009E29DE">
      <w:pPr>
        <w:sectPr w:rsidR="00414717" w:rsidSect="009E29D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05A48" w:rsidRDefault="00405A48"/>
    <w:sectPr w:rsidR="00405A4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14717"/>
    <w:rsid w:val="00405A48"/>
    <w:rsid w:val="004147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41471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14717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414717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327</Words>
  <Characters>1867</Characters>
  <Application>Microsoft Office Word</Application>
  <DocSecurity>0</DocSecurity>
  <Lines>15</Lines>
  <Paragraphs>4</Paragraphs>
  <ScaleCrop>false</ScaleCrop>
  <Company>微软中国</Company>
  <LinksUpToDate>false</LinksUpToDate>
  <CharactersWithSpaces>2190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2022-07-20T09:10:00Z</dcterms:created>
</cp:coreProperties>
</file>