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19D" w:rsidRDefault="00AF219D" w:rsidP="009C5147">
      <w:pPr>
        <w:pStyle w:val="1"/>
        <w:spacing w:line="247" w:lineRule="auto"/>
        <w:rPr>
          <w:rFonts w:hint="eastAsia"/>
        </w:rPr>
      </w:pPr>
      <w:r w:rsidRPr="00121D4A">
        <w:rPr>
          <w:rFonts w:hint="eastAsia"/>
        </w:rPr>
        <w:t>海关助力茂名中小微企业走出国门</w:t>
      </w:r>
    </w:p>
    <w:p w:rsidR="00AF219D" w:rsidRDefault="00AF219D" w:rsidP="00AF219D">
      <w:pPr>
        <w:spacing w:line="247" w:lineRule="auto"/>
        <w:ind w:firstLineChars="200" w:firstLine="420"/>
      </w:pPr>
      <w:r>
        <w:rPr>
          <w:rFonts w:hint="eastAsia"/>
        </w:rPr>
        <w:t>“</w:t>
      </w:r>
      <w:r>
        <w:t>1</w:t>
      </w:r>
      <w:r>
        <w:t>、</w:t>
      </w:r>
      <w:r>
        <w:t>2</w:t>
      </w:r>
      <w:r>
        <w:t>、</w:t>
      </w:r>
      <w:r>
        <w:t>3</w:t>
      </w:r>
      <w:r>
        <w:t>、</w:t>
      </w:r>
      <w:r>
        <w:t>4……26</w:t>
      </w:r>
      <w:r>
        <w:t>秒！</w:t>
      </w:r>
      <w:r>
        <w:t>”</w:t>
      </w:r>
      <w:r>
        <w:t>这是近日记者在茂名海关驻信宜办事处报关大厅，目睹海关为信宜市恒信工艺制品有限公司完成所有通关手续进行的现场计时。</w:t>
      </w:r>
    </w:p>
    <w:p w:rsidR="00AF219D" w:rsidRDefault="00AF219D" w:rsidP="00AF219D">
      <w:pPr>
        <w:spacing w:line="247" w:lineRule="auto"/>
        <w:ind w:firstLineChars="200" w:firstLine="420"/>
      </w:pPr>
      <w:r>
        <w:t>当天，恒信公司通过区域通关一体化模式向海关申报出口竹编制品一批，该批货物从接受申报到通道判别至放行仅用时</w:t>
      </w:r>
      <w:r>
        <w:t>26</w:t>
      </w:r>
      <w:r>
        <w:t>秒，相较于以前的</w:t>
      </w:r>
      <w:r>
        <w:t>15</w:t>
      </w:r>
      <w:r>
        <w:t>个小时，改革后通关效率实现了大幅度提升。</w:t>
      </w:r>
    </w:p>
    <w:p w:rsidR="00AF219D" w:rsidRDefault="00AF219D" w:rsidP="00AF219D">
      <w:pPr>
        <w:spacing w:line="247" w:lineRule="auto"/>
        <w:ind w:firstLineChars="200" w:firstLine="420"/>
      </w:pPr>
      <w:r>
        <w:t>“</w:t>
      </w:r>
      <w:r>
        <w:t>近些年来，虽然茂名外贸事业取得了长足进步，但是受制于本地港口规模，很多中小微进出口企业只能舍近求远去深圳和黄埔等关区报关，给企业增加了很大的物流成本，严重削弱了中小微企业的市场竞争力，尤其是以特色农业为主的利润空间较小的那部分企业。</w:t>
      </w:r>
      <w:r>
        <w:t>”</w:t>
      </w:r>
      <w:r>
        <w:t>茂名海关关长汪斌介绍说。</w:t>
      </w:r>
    </w:p>
    <w:p w:rsidR="00AF219D" w:rsidRDefault="00AF219D" w:rsidP="00AF219D">
      <w:pPr>
        <w:spacing w:line="247" w:lineRule="auto"/>
        <w:ind w:firstLineChars="200" w:firstLine="420"/>
      </w:pPr>
      <w:r>
        <w:t>为破解这一难题，促进中小微外贸企业蓬勃发展，茂名海关认真研究省政府出台的《关于进一步扶持小微企业发展和民营企业做大做强的意见》，卯足了劲，推出了一些列重大利好政策。</w:t>
      </w:r>
    </w:p>
    <w:p w:rsidR="00AF219D" w:rsidRDefault="00AF219D" w:rsidP="00AF219D">
      <w:pPr>
        <w:spacing w:line="247" w:lineRule="auto"/>
        <w:ind w:firstLineChars="200" w:firstLine="420"/>
      </w:pPr>
      <w:r>
        <w:rPr>
          <w:rFonts w:hint="eastAsia"/>
        </w:rPr>
        <w:t>广东关区区域通关一体化改革引导报关回流</w:t>
      </w:r>
    </w:p>
    <w:p w:rsidR="00AF219D" w:rsidRDefault="00AF219D" w:rsidP="00AF219D">
      <w:pPr>
        <w:spacing w:line="247" w:lineRule="auto"/>
        <w:ind w:firstLineChars="200" w:firstLine="420"/>
      </w:pPr>
      <w:r>
        <w:t>根据海关总署广东分署以及湛江海关的统一部署，茂名海关于</w:t>
      </w:r>
      <w:smartTag w:uri="urn:schemas-microsoft-com:office:smarttags" w:element="chsdate">
        <w:smartTagPr>
          <w:attr w:name="Year" w:val="2014"/>
          <w:attr w:name="Month" w:val="9"/>
          <w:attr w:name="Day" w:val="22"/>
          <w:attr w:name="IsLunarDate" w:val="False"/>
          <w:attr w:name="IsROCDate" w:val="False"/>
        </w:smartTagPr>
        <w:r>
          <w:t>9</w:t>
        </w:r>
        <w:r>
          <w:t>月</w:t>
        </w:r>
        <w:r>
          <w:t>22</w:t>
        </w:r>
        <w:r>
          <w:t>日</w:t>
        </w:r>
      </w:smartTag>
      <w:r>
        <w:t>正式启动广东地区区域通关一体化改革，在广东地区空运、海运口岸启用区域通关一体化通关方式；自</w:t>
      </w:r>
      <w:smartTag w:uri="urn:schemas-microsoft-com:office:smarttags" w:element="chsdate">
        <w:smartTagPr>
          <w:attr w:name="Year" w:val="2014"/>
          <w:attr w:name="Month" w:val="12"/>
          <w:attr w:name="Day" w:val="1"/>
          <w:attr w:name="IsLunarDate" w:val="False"/>
          <w:attr w:name="IsROCDate" w:val="False"/>
        </w:smartTagPr>
        <w:r>
          <w:t>12</w:t>
        </w:r>
        <w:r>
          <w:t>月</w:t>
        </w:r>
        <w:r>
          <w:t>1</w:t>
        </w:r>
        <w:r>
          <w:t>日</w:t>
        </w:r>
      </w:smartTag>
      <w:r>
        <w:t>起，在陆路口岸启用此通关方式。改革后，我市企业无论在省内海关任何空运、海运港口进出境，均可自由选择申报、纳税、放行地点。信宜市恒信公司之所以能以</w:t>
      </w:r>
      <w:r>
        <w:t>26</w:t>
      </w:r>
      <w:r>
        <w:t>秒的惊人速度完成报关手续，正是得益于上述政策的推广实施。</w:t>
      </w:r>
    </w:p>
    <w:p w:rsidR="00AF219D" w:rsidRDefault="00AF219D" w:rsidP="00AF219D">
      <w:pPr>
        <w:spacing w:line="247" w:lineRule="auto"/>
        <w:ind w:firstLineChars="200" w:firstLine="420"/>
      </w:pPr>
      <w:r>
        <w:t>省内区域通关一体化改革，在众多像恒信公司一样的山区企业口中，被形象地称为</w:t>
      </w:r>
      <w:r>
        <w:t>“</w:t>
      </w:r>
      <w:r>
        <w:t>家门口报关</w:t>
      </w:r>
      <w:r>
        <w:t>”</w:t>
      </w:r>
      <w:r>
        <w:t>。这曾经是信宜几代竹编人的梦想，如今在海关的帮扶下，这一梦想一夕间成为现实。</w:t>
      </w:r>
    </w:p>
    <w:p w:rsidR="00AF219D" w:rsidRDefault="00AF219D" w:rsidP="00AF219D">
      <w:pPr>
        <w:spacing w:line="247" w:lineRule="auto"/>
        <w:ind w:firstLineChars="200" w:firstLine="420"/>
      </w:pPr>
      <w:r>
        <w:rPr>
          <w:rFonts w:hint="eastAsia"/>
        </w:rPr>
        <w:t>通关无纸化作业改革彻底颠覆“递单”传统概念</w:t>
      </w:r>
    </w:p>
    <w:p w:rsidR="00AF219D" w:rsidRDefault="00AF219D" w:rsidP="00AF219D">
      <w:pPr>
        <w:spacing w:line="247" w:lineRule="auto"/>
        <w:ind w:firstLineChars="200" w:firstLine="420"/>
      </w:pPr>
      <w:r>
        <w:t>&amp;2013</w:t>
      </w:r>
      <w:r>
        <w:t>年起，茂名海关逐步推行通关作业无纸化改革，以企业分类管理和风险分析为基础，按照风险等级对进出口货物实施分类，运用信息化技术改变海关验核进出口企业递交纸质报关单及随附单证办理通关手续的做法，直接对企业通过中国电子口岸录入申报的报关单及随附单证的电子数据进行无纸审核、验放处理。使得企业足不出户便可办理电子化报关手续，通关便利化水平大幅提升。今年</w:t>
      </w:r>
      <w:r>
        <w:t>9</w:t>
      </w:r>
      <w:r>
        <w:t>月份茂名关区通关作业无纸化报关单比例达到</w:t>
      </w:r>
      <w:r>
        <w:t>83.6</w:t>
      </w:r>
      <w:r>
        <w:t>％，其中水东口岸出口货物全面实现了通关无纸化作业。</w:t>
      </w:r>
    </w:p>
    <w:p w:rsidR="00AF219D" w:rsidRDefault="00AF219D" w:rsidP="00AF219D">
      <w:pPr>
        <w:spacing w:line="247" w:lineRule="auto"/>
        <w:ind w:firstLineChars="200" w:firstLine="420"/>
      </w:pPr>
      <w:r>
        <w:t>“</w:t>
      </w:r>
      <w:r>
        <w:t>无纸化通关改革对中小微企业来说，也是一个促进发展的机遇。很多中小企业扎根于县域乡间，进出口规模较小，但是根据以往的报关方式，无论货物金额多少，都必须提前赶路到报关现场递交报关单，可谓耗时费力。而如今，企业只需通过一根网线、一台电脑就可以直接完成报关手续，很多报关员又把这种新型报关模式戏称为</w:t>
      </w:r>
      <w:r>
        <w:t>‘soho</w:t>
      </w:r>
      <w:r>
        <w:t>单</w:t>
      </w:r>
      <w:r>
        <w:t>’</w:t>
      </w:r>
      <w:r>
        <w:t>。</w:t>
      </w:r>
      <w:r>
        <w:t>”</w:t>
      </w:r>
      <w:r>
        <w:t>汪斌关长如是说。</w:t>
      </w:r>
    </w:p>
    <w:p w:rsidR="00AF219D" w:rsidRDefault="00AF219D" w:rsidP="00AF219D">
      <w:pPr>
        <w:spacing w:line="247" w:lineRule="auto"/>
        <w:ind w:firstLineChars="200" w:firstLine="420"/>
      </w:pPr>
      <w:r>
        <w:rPr>
          <w:rFonts w:hint="eastAsia"/>
        </w:rPr>
        <w:t>关检合作“三个一”通关模式解决“两头跑”难题</w:t>
      </w:r>
    </w:p>
    <w:p w:rsidR="00AF219D" w:rsidRDefault="00AF219D" w:rsidP="00AF219D">
      <w:pPr>
        <w:spacing w:line="247" w:lineRule="auto"/>
        <w:ind w:firstLineChars="200" w:firstLine="420"/>
      </w:pPr>
      <w:r>
        <w:t>&amp;2013</w:t>
      </w:r>
      <w:r>
        <w:t>年</w:t>
      </w:r>
      <w:r>
        <w:t>11</w:t>
      </w:r>
      <w:r>
        <w:t>月，茂名海关与茂名市检验检疫局率先在水东口岸试行</w:t>
      </w:r>
      <w:r>
        <w:t>“</w:t>
      </w:r>
      <w:r>
        <w:t>三个一</w:t>
      </w:r>
      <w:r>
        <w:t>”</w:t>
      </w:r>
      <w:r>
        <w:t>通关模式，即</w:t>
      </w:r>
      <w:r>
        <w:t>“</w:t>
      </w:r>
      <w:r>
        <w:t>一次申报、一次查验、一次放行</w:t>
      </w:r>
      <w:r>
        <w:t>”</w:t>
      </w:r>
      <w:r>
        <w:t>。</w:t>
      </w:r>
    </w:p>
    <w:p w:rsidR="00AF219D" w:rsidRDefault="00AF219D" w:rsidP="00AF219D">
      <w:pPr>
        <w:spacing w:line="247" w:lineRule="auto"/>
        <w:ind w:firstLineChars="200" w:firstLine="420"/>
      </w:pPr>
      <w:r>
        <w:t>实行</w:t>
      </w:r>
      <w:r>
        <w:t>“</w:t>
      </w:r>
      <w:r>
        <w:t>三个一</w:t>
      </w:r>
      <w:r>
        <w:t>”</w:t>
      </w:r>
      <w:r>
        <w:t>通关模式后，</w:t>
      </w:r>
      <w:r>
        <w:t>“</w:t>
      </w:r>
      <w:r>
        <w:t>一次申报</w:t>
      </w:r>
      <w:r>
        <w:t>”</w:t>
      </w:r>
      <w:r>
        <w:t>就可节省报检或报关操作时间</w:t>
      </w:r>
      <w:r>
        <w:t>30%</w:t>
      </w:r>
      <w:r>
        <w:t>以上；</w:t>
      </w:r>
      <w:r>
        <w:t>“</w:t>
      </w:r>
      <w:r>
        <w:t>一次查验</w:t>
      </w:r>
      <w:r>
        <w:t>”</w:t>
      </w:r>
      <w:r>
        <w:t>则由于海关和检验检疫人员同时到场，共同实施检验或查验，不但节省了人力、时间和费用，而且提高了货物的通关效率，企业等候查验的时间可节省</w:t>
      </w:r>
      <w:r>
        <w:t>50%</w:t>
      </w:r>
      <w:r>
        <w:t>以上；实行</w:t>
      </w:r>
      <w:r>
        <w:t>“</w:t>
      </w:r>
      <w:r>
        <w:t>一次放行</w:t>
      </w:r>
      <w:r>
        <w:t>”</w:t>
      </w:r>
      <w:r>
        <w:t>，企业就无需再到检验检疫部门和海关办理放行手续，放行信息对碰后直接传输到码头的卡口系统，企业即可进行办单提货，企业通关成本大大降低。仅今年</w:t>
      </w:r>
      <w:r>
        <w:t>1-9</w:t>
      </w:r>
      <w:r>
        <w:t>月就办理关检合作</w:t>
      </w:r>
      <w:r>
        <w:t>“</w:t>
      </w:r>
      <w:r>
        <w:t>三个一</w:t>
      </w:r>
      <w:r>
        <w:t>”</w:t>
      </w:r>
      <w:r>
        <w:t>通关模式报关单</w:t>
      </w:r>
      <w:r>
        <w:t>1019</w:t>
      </w:r>
      <w:r>
        <w:t>票，其中</w:t>
      </w:r>
      <w:r>
        <w:t>9</w:t>
      </w:r>
      <w:r>
        <w:t>月份办理</w:t>
      </w:r>
      <w:r>
        <w:t>290</w:t>
      </w:r>
      <w:r>
        <w:t>票，约占该月进口报关单的近七成。</w:t>
      </w:r>
    </w:p>
    <w:p w:rsidR="00AF219D" w:rsidRDefault="00AF219D" w:rsidP="00AF219D">
      <w:pPr>
        <w:spacing w:line="247" w:lineRule="auto"/>
        <w:ind w:firstLineChars="200" w:firstLine="420"/>
      </w:pPr>
      <w:r>
        <w:t>据海关统计，今年前三季度，茂名全市进出口贸易总值为</w:t>
      </w:r>
      <w:r>
        <w:t>56.6</w:t>
      </w:r>
      <w:r>
        <w:t>亿元，较上年同期增长</w:t>
      </w:r>
      <w:r>
        <w:t>8.3%</w:t>
      </w:r>
      <w:r>
        <w:t>，其中民营企业进出口</w:t>
      </w:r>
      <w:r>
        <w:t>44.5</w:t>
      </w:r>
      <w:r>
        <w:t>亿元，同比增长</w:t>
      </w:r>
      <w:r>
        <w:t>16.4%</w:t>
      </w:r>
      <w:r>
        <w:t>，占同期茂名市进出口总值的</w:t>
      </w:r>
      <w:r>
        <w:t>78.5%</w:t>
      </w:r>
      <w:r>
        <w:t>。</w:t>
      </w:r>
    </w:p>
    <w:p w:rsidR="00AF219D" w:rsidRDefault="00AF219D" w:rsidP="00AF219D">
      <w:pPr>
        <w:spacing w:line="247" w:lineRule="auto"/>
        <w:ind w:firstLineChars="200" w:firstLine="420"/>
        <w:rPr>
          <w:rFonts w:hint="eastAsia"/>
        </w:rPr>
      </w:pPr>
      <w:r>
        <w:t>“</w:t>
      </w:r>
      <w:r>
        <w:t>下一步，我关将继续加大对中小微企业的扶持力度，深化业务改革，优化监管服务，广泛利用各类减免税政策，提高中小微进出口企业的通关便利化水平，积极帮助茂名中小微进出口企业规范经营、开拓市场、激发活力、走出国门。</w:t>
      </w:r>
      <w:r>
        <w:t>”</w:t>
      </w:r>
      <w:r>
        <w:t>茂名海关汪斌关长表示。</w:t>
      </w:r>
    </w:p>
    <w:p w:rsidR="00AF219D" w:rsidRDefault="00AF219D" w:rsidP="00AF219D">
      <w:pPr>
        <w:spacing w:line="247" w:lineRule="auto"/>
        <w:ind w:firstLineChars="200" w:firstLine="420"/>
        <w:rPr>
          <w:rFonts w:hint="eastAsia"/>
        </w:rPr>
      </w:pPr>
      <w:r w:rsidRPr="00121D4A">
        <w:rPr>
          <w:rFonts w:hint="eastAsia"/>
        </w:rPr>
        <w:t>记者梁雪玲</w:t>
      </w:r>
    </w:p>
    <w:p w:rsidR="00AF219D" w:rsidRDefault="00AF219D" w:rsidP="00AF219D">
      <w:pPr>
        <w:spacing w:line="247" w:lineRule="auto"/>
        <w:ind w:firstLineChars="200" w:firstLine="420"/>
        <w:jc w:val="right"/>
        <w:rPr>
          <w:rFonts w:hint="eastAsia"/>
        </w:rPr>
      </w:pPr>
      <w:r w:rsidRPr="00121D4A">
        <w:rPr>
          <w:rFonts w:hint="eastAsia"/>
        </w:rPr>
        <w:t>茂名日报</w:t>
      </w:r>
      <w:smartTag w:uri="urn:schemas-microsoft-com:office:smarttags" w:element="chsdate">
        <w:smartTagPr>
          <w:attr w:name="Year" w:val="2014"/>
          <w:attr w:name="Month" w:val="11"/>
          <w:attr w:name="Day" w:val="20"/>
          <w:attr w:name="IsLunarDate" w:val="False"/>
          <w:attr w:name="IsROCDate" w:val="False"/>
        </w:smartTagPr>
        <w:r>
          <w:rPr>
            <w:rFonts w:hint="eastAsia"/>
          </w:rPr>
          <w:t>2014-11-20</w:t>
        </w:r>
      </w:smartTag>
    </w:p>
    <w:p w:rsidR="00AF219D" w:rsidRDefault="00AF219D" w:rsidP="00B17C7A">
      <w:pPr>
        <w:sectPr w:rsidR="00AF219D" w:rsidSect="00B17C7A">
          <w:type w:val="continuous"/>
          <w:pgSz w:w="11906" w:h="16838" w:code="9"/>
          <w:pgMar w:top="1644" w:right="1236" w:bottom="1418" w:left="1814" w:header="851" w:footer="907" w:gutter="0"/>
          <w:pgNumType w:start="1"/>
          <w:cols w:space="425"/>
          <w:docGrid w:type="lines" w:linePitch="341" w:charSpace="2373"/>
        </w:sectPr>
      </w:pPr>
    </w:p>
    <w:p w:rsidR="004B4D8B" w:rsidRDefault="004B4D8B"/>
    <w:sectPr w:rsidR="004B4D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219D"/>
    <w:rsid w:val="004B4D8B"/>
    <w:rsid w:val="00AF21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F21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F219D"/>
    <w:rPr>
      <w:rFonts w:ascii="黑体" w:eastAsia="黑体" w:hAnsi="宋体" w:cs="Times New Roman"/>
      <w:b/>
      <w:kern w:val="36"/>
      <w:sz w:val="32"/>
      <w:szCs w:val="32"/>
    </w:rPr>
  </w:style>
  <w:style w:type="paragraph" w:customStyle="1" w:styleId="Char2CharCharChar">
    <w:name w:val="Char2 Char Char Char"/>
    <w:basedOn w:val="a"/>
    <w:autoRedefine/>
    <w:rsid w:val="00AF219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Company>微软中国</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2022-07-20T08:59:00Z</dcterms:created>
</cp:coreProperties>
</file>