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52" w:rsidRDefault="00491D52" w:rsidP="007839E0">
      <w:pPr>
        <w:pStyle w:val="1"/>
        <w:spacing w:line="247" w:lineRule="auto"/>
        <w:rPr>
          <w:rFonts w:hint="eastAsia"/>
        </w:rPr>
      </w:pPr>
      <w:r w:rsidRPr="008D02E0">
        <w:rPr>
          <w:rFonts w:hint="eastAsia"/>
        </w:rPr>
        <w:t>上海检验检疫局推进农产品企业深化供给侧结构性改革</w:t>
      </w:r>
    </w:p>
    <w:p w:rsidR="00491D52" w:rsidRDefault="00491D52" w:rsidP="00491D52">
      <w:pPr>
        <w:spacing w:line="247" w:lineRule="auto"/>
        <w:ind w:firstLineChars="200" w:firstLine="420"/>
      </w:pPr>
      <w:r>
        <w:rPr>
          <w:rFonts w:hint="eastAsia"/>
        </w:rPr>
        <w:t>吴</w:t>
      </w:r>
      <w:r>
        <w:t xml:space="preserve"> </w:t>
      </w:r>
      <w:r>
        <w:t>宇</w:t>
      </w:r>
    </w:p>
    <w:p w:rsidR="00491D52" w:rsidRDefault="00491D52" w:rsidP="00491D52">
      <w:pPr>
        <w:spacing w:line="247" w:lineRule="auto"/>
        <w:ind w:firstLineChars="200" w:firstLine="420"/>
      </w:pPr>
      <w:r>
        <w:t>盛夏七月，位于上海浦东新场镇的桃咏专业合作社迎来了一年中最繁忙的季节：平均每天约有</w:t>
      </w:r>
      <w:r>
        <w:t>1000</w:t>
      </w:r>
      <w:r>
        <w:t>盒水蜜桃、</w:t>
      </w:r>
      <w:r>
        <w:t>500</w:t>
      </w:r>
      <w:r>
        <w:t>盒西瓜从这里快递给网购消费者，网络平台销售量比去年同期增长了一倍。</w:t>
      </w:r>
    </w:p>
    <w:p w:rsidR="00491D52" w:rsidRDefault="00491D52" w:rsidP="00491D52">
      <w:pPr>
        <w:spacing w:line="247" w:lineRule="auto"/>
        <w:ind w:firstLineChars="200" w:firstLine="420"/>
      </w:pPr>
      <w:r>
        <w:t>“</w:t>
      </w:r>
      <w:r>
        <w:t>去年，桃咏合作社帮助</w:t>
      </w:r>
      <w:r>
        <w:t>760</w:t>
      </w:r>
      <w:r>
        <w:t>户果农实现</w:t>
      </w:r>
      <w:r>
        <w:t>3500</w:t>
      </w:r>
      <w:r>
        <w:t>万元销售额，今年有望增至</w:t>
      </w:r>
      <w:r>
        <w:t>4000</w:t>
      </w:r>
      <w:r>
        <w:t>万元，平均每户果农通过合作社实现收入超过</w:t>
      </w:r>
      <w:r>
        <w:t>5</w:t>
      </w:r>
      <w:r>
        <w:t>万元。这都是水蜜桃出口零突破后带来的喜事。</w:t>
      </w:r>
      <w:r>
        <w:t>”</w:t>
      </w:r>
      <w:r>
        <w:t>桃咏合作社理事长何明芳，讲述了一个由水蜜桃出口引出的内销故事。</w:t>
      </w:r>
    </w:p>
    <w:p w:rsidR="00491D52" w:rsidRDefault="00491D52" w:rsidP="00491D52">
      <w:pPr>
        <w:spacing w:line="247" w:lineRule="auto"/>
        <w:ind w:firstLineChars="200" w:firstLine="420"/>
      </w:pPr>
      <w:r>
        <w:t>52</w:t>
      </w:r>
      <w:r>
        <w:t>岁的何明芳出身果农家庭，从小接触瓜果种植。</w:t>
      </w:r>
      <w:r>
        <w:t>20</w:t>
      </w:r>
      <w:r>
        <w:t>年前，她兴办了果蔬企业，并于</w:t>
      </w:r>
      <w:r>
        <w:t>12</w:t>
      </w:r>
      <w:r>
        <w:t>年前将企业改制为合作社，建立起</w:t>
      </w:r>
      <w:r>
        <w:t>“</w:t>
      </w:r>
      <w:r>
        <w:t>合作社</w:t>
      </w:r>
      <w:r>
        <w:t>+</w:t>
      </w:r>
      <w:r>
        <w:t>农户</w:t>
      </w:r>
      <w:r>
        <w:t>+</w:t>
      </w:r>
      <w:r>
        <w:t>基地</w:t>
      </w:r>
      <w:r>
        <w:t>”</w:t>
      </w:r>
      <w:r>
        <w:t>的产业模式。虽然产销持续增长，但她始终觉得企业与现代农业、都市农业还存在差距。</w:t>
      </w:r>
    </w:p>
    <w:p w:rsidR="00491D52" w:rsidRDefault="00491D52" w:rsidP="00491D52">
      <w:pPr>
        <w:spacing w:line="247" w:lineRule="auto"/>
        <w:ind w:firstLineChars="200" w:firstLine="420"/>
      </w:pPr>
      <w:r>
        <w:t>去年，在上海检验检疫局帮助下，桃咏合作社对香港小批量出口水蜜桃，实现了上海地产水蜜桃出口零的突破。随后，桃咏合作社又接受了检验检疫部门的</w:t>
      </w:r>
      <w:r>
        <w:t>“</w:t>
      </w:r>
      <w:r>
        <w:t>三同</w:t>
      </w:r>
      <w:r>
        <w:t>”</w:t>
      </w:r>
      <w:r>
        <w:t>理念，率先在上海农产品企业间开始了一场供给侧结构性改革。</w:t>
      </w:r>
    </w:p>
    <w:p w:rsidR="00491D52" w:rsidRDefault="00491D52" w:rsidP="00491D52">
      <w:pPr>
        <w:spacing w:line="247" w:lineRule="auto"/>
        <w:ind w:firstLineChars="200" w:firstLine="420"/>
      </w:pPr>
      <w:r>
        <w:t>所谓</w:t>
      </w:r>
      <w:r>
        <w:t>“</w:t>
      </w:r>
      <w:r>
        <w:t>三同</w:t>
      </w:r>
      <w:r>
        <w:t>”</w:t>
      </w:r>
      <w:r>
        <w:t>，即同线同标同质，要求企业的出口和内销产品在同一生产线、按相同的标准生产，使内外销产品达到同样的质量水准。</w:t>
      </w:r>
    </w:p>
    <w:p w:rsidR="00491D52" w:rsidRDefault="00491D52" w:rsidP="00491D52">
      <w:pPr>
        <w:spacing w:line="247" w:lineRule="auto"/>
        <w:ind w:firstLineChars="200" w:firstLine="420"/>
      </w:pPr>
      <w:r>
        <w:t>“</w:t>
      </w:r>
      <w:r>
        <w:t>我们以水蜜桃为起点，在瓜果企业中推进</w:t>
      </w:r>
      <w:r>
        <w:t>‘</w:t>
      </w:r>
      <w:r>
        <w:t>三同</w:t>
      </w:r>
      <w:r>
        <w:t>’</w:t>
      </w:r>
      <w:r>
        <w:t>工程，不仅有利于促进上海涉农企业转型升级，更是为了让国内消费者在</w:t>
      </w:r>
      <w:r>
        <w:t>‘</w:t>
      </w:r>
      <w:r>
        <w:t>家门口</w:t>
      </w:r>
      <w:r>
        <w:t>’</w:t>
      </w:r>
      <w:r>
        <w:t>就能享用本地生产的高品质产品，更好地适应国内消费升级换代。</w:t>
      </w:r>
      <w:r>
        <w:t>”</w:t>
      </w:r>
      <w:r>
        <w:t>上海局动植物检疫监管处副处长陈仲兵说。</w:t>
      </w:r>
    </w:p>
    <w:p w:rsidR="00491D52" w:rsidRDefault="00491D52" w:rsidP="00491D52">
      <w:pPr>
        <w:spacing w:line="247" w:lineRule="auto"/>
        <w:ind w:firstLineChars="200" w:firstLine="420"/>
      </w:pPr>
      <w:r>
        <w:t>据南汇检验检疫局局长刘希安介绍，近一年来，桃咏合作社成了南汇局的</w:t>
      </w:r>
      <w:r>
        <w:t>“</w:t>
      </w:r>
      <w:r>
        <w:t>扎根点</w:t>
      </w:r>
      <w:r>
        <w:t>”</w:t>
      </w:r>
      <w:r>
        <w:t>。一方面，向企业提出与出口直接挂钩的技术法规和标准要求，从源头优化田间生产记录、规范用药。另一方面，对新鲜水蜜桃、葡萄、西瓜、梨及时采样进行有毒有害物质实验室检测，确保内外销产品同线同标同质。配套建立的可追溯管理体系还可对产品种植、生产加工、包装运输等各环节进行控制。</w:t>
      </w:r>
    </w:p>
    <w:p w:rsidR="00491D52" w:rsidRDefault="00491D52" w:rsidP="00491D52">
      <w:pPr>
        <w:spacing w:line="247" w:lineRule="auto"/>
        <w:ind w:firstLineChars="200" w:firstLine="420"/>
      </w:pPr>
      <w:r>
        <w:t>何明芳说，由水蜜桃出口引发的</w:t>
      </w:r>
      <w:r>
        <w:t>“</w:t>
      </w:r>
      <w:r>
        <w:t>三同</w:t>
      </w:r>
      <w:r>
        <w:t>”</w:t>
      </w:r>
      <w:r>
        <w:t>工程，正在改变合作社传统的生产模式和经营理念，</w:t>
      </w:r>
      <w:r>
        <w:t>“</w:t>
      </w:r>
      <w:r>
        <w:t>现在我们的重点仍是内销市场，但生产瞄准的是出口标准以及相关进口产品的标准，经营瞄准的是不断壮大的高标准消费群体。</w:t>
      </w:r>
      <w:r>
        <w:t>”</w:t>
      </w:r>
    </w:p>
    <w:p w:rsidR="00491D52" w:rsidRDefault="00491D52" w:rsidP="00491D52">
      <w:pPr>
        <w:spacing w:line="247" w:lineRule="auto"/>
        <w:ind w:firstLineChars="200" w:firstLine="420"/>
      </w:pPr>
      <w:r>
        <w:t>翻阅桃咏的网络订单，一个</w:t>
      </w:r>
      <w:r>
        <w:t>6</w:t>
      </w:r>
      <w:r>
        <w:t>两大小的水蜜桃可卖到</w:t>
      </w:r>
      <w:r>
        <w:t>25</w:t>
      </w:r>
      <w:r>
        <w:t>元，而一个不足</w:t>
      </w:r>
      <w:r>
        <w:t>3</w:t>
      </w:r>
      <w:r>
        <w:t>两的水蜜桃则为</w:t>
      </w:r>
      <w:r>
        <w:t>5</w:t>
      </w:r>
      <w:r>
        <w:t>元；西瓜也不再论斤、而是论个卖，</w:t>
      </w:r>
      <w:r>
        <w:t>7</w:t>
      </w:r>
      <w:r>
        <w:t>斤左右的一个西瓜，卖价</w:t>
      </w:r>
      <w:r>
        <w:t>50</w:t>
      </w:r>
      <w:r>
        <w:t>元。</w:t>
      </w:r>
    </w:p>
    <w:p w:rsidR="00491D52" w:rsidRDefault="00491D52" w:rsidP="00491D52">
      <w:pPr>
        <w:spacing w:line="247" w:lineRule="auto"/>
        <w:ind w:firstLineChars="200" w:firstLine="420"/>
      </w:pPr>
      <w:r>
        <w:t>浦东新区农协会秘书长胡新明认为，长期以来，上海一些特色农产品由于生产规模小、品牌化程度低，一直未能摆脱</w:t>
      </w:r>
      <w:r>
        <w:t>“</w:t>
      </w:r>
      <w:r>
        <w:t>土货</w:t>
      </w:r>
      <w:r>
        <w:t>”</w:t>
      </w:r>
      <w:r>
        <w:t>形象。在上海这座国际化都市的消费者眼中，似乎</w:t>
      </w:r>
      <w:r>
        <w:t>“</w:t>
      </w:r>
      <w:r>
        <w:t>好</w:t>
      </w:r>
      <w:r>
        <w:t>”</w:t>
      </w:r>
      <w:r>
        <w:t>的农产品只有舶来品。</w:t>
      </w:r>
    </w:p>
    <w:p w:rsidR="00491D52" w:rsidRDefault="00491D52" w:rsidP="00491D52">
      <w:pPr>
        <w:spacing w:line="247" w:lineRule="auto"/>
        <w:ind w:firstLineChars="200" w:firstLine="420"/>
      </w:pPr>
      <w:r>
        <w:t>“‘</w:t>
      </w:r>
      <w:r>
        <w:t>三同</w:t>
      </w:r>
      <w:r>
        <w:t>’</w:t>
      </w:r>
      <w:r>
        <w:t>工程增品种、提品质、创品牌，为上海特色农产品拓展内销市场开辟了一条新路。</w:t>
      </w:r>
      <w:r>
        <w:t>”</w:t>
      </w:r>
      <w:r>
        <w:t>胡新明说。</w:t>
      </w:r>
    </w:p>
    <w:p w:rsidR="00491D52" w:rsidRDefault="00491D52" w:rsidP="00491D52">
      <w:pPr>
        <w:spacing w:line="247" w:lineRule="auto"/>
        <w:ind w:firstLineChars="200" w:firstLine="420"/>
        <w:rPr>
          <w:rFonts w:hint="eastAsia"/>
        </w:rPr>
      </w:pPr>
      <w:r>
        <w:t>上海局表示，继浦东水蜜桃之后，上海崇明、奉贤、松江等地的葡萄、梨、黄桃等特色水果，今后也有望纳入</w:t>
      </w:r>
      <w:r>
        <w:t>“</w:t>
      </w:r>
      <w:r>
        <w:t>三同</w:t>
      </w:r>
      <w:r>
        <w:t>”</w:t>
      </w:r>
      <w:r>
        <w:t>工程，上海</w:t>
      </w:r>
      <w:r>
        <w:t>“</w:t>
      </w:r>
      <w:r>
        <w:t>三同</w:t>
      </w:r>
      <w:r>
        <w:t>”</w:t>
      </w:r>
      <w:r>
        <w:t>农产品的专属标识和监管体系也在酝酿构建中。</w:t>
      </w:r>
    </w:p>
    <w:p w:rsidR="00491D52" w:rsidRDefault="00491D52" w:rsidP="00491D52">
      <w:pPr>
        <w:spacing w:line="247" w:lineRule="auto"/>
        <w:ind w:firstLineChars="200" w:firstLine="420"/>
        <w:jc w:val="right"/>
        <w:rPr>
          <w:rFonts w:hint="eastAsia"/>
        </w:rPr>
      </w:pPr>
      <w:r w:rsidRPr="008D02E0">
        <w:rPr>
          <w:rFonts w:hint="eastAsia"/>
        </w:rPr>
        <w:t>上海检验检疫局</w:t>
      </w:r>
      <w:r>
        <w:rPr>
          <w:rFonts w:hint="eastAsia"/>
        </w:rPr>
        <w:t>2017-8-15</w:t>
      </w:r>
    </w:p>
    <w:p w:rsidR="00491D52" w:rsidRDefault="00491D52" w:rsidP="00D51865">
      <w:pPr>
        <w:sectPr w:rsidR="00491D52" w:rsidSect="00D5186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236D2" w:rsidRDefault="004236D2"/>
    <w:sectPr w:rsidR="0042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D52"/>
    <w:rsid w:val="004236D2"/>
    <w:rsid w:val="004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91D5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1D5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91D5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2022-07-15T09:14:00Z</dcterms:created>
</cp:coreProperties>
</file>