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1277D" w:rsidRDefault="00F1277D" w:rsidP="00370671">
      <w:pPr>
        <w:pStyle w:val="1"/>
        <w:spacing w:line="245" w:lineRule="auto"/>
        <w:rPr>
          <w:rFonts w:hint="eastAsia"/>
        </w:rPr>
      </w:pPr>
      <w:r w:rsidRPr="00370671">
        <w:rPr>
          <w:rFonts w:hint="eastAsia"/>
        </w:rPr>
        <w:t>吉林珲春市：实施“国门党建一体化”建设</w:t>
      </w:r>
    </w:p>
    <w:p w:rsidR="00F1277D" w:rsidRDefault="00F1277D" w:rsidP="00F1277D">
      <w:pPr>
        <w:spacing w:line="245" w:lineRule="auto"/>
        <w:ind w:firstLineChars="200" w:firstLine="420"/>
      </w:pPr>
      <w:r>
        <w:rPr>
          <w:rFonts w:hint="eastAsia"/>
        </w:rPr>
        <w:t>国门，是国家的门面，展示国家的形象，代表民族的尊严。</w:t>
      </w:r>
      <w:r>
        <w:t>2011</w:t>
      </w:r>
      <w:r>
        <w:t>年，珲春市按照中央和省州委关于推进创先争优活动、加强基层党组织建设的战略部署，动员全市上下开展了</w:t>
      </w:r>
      <w:r>
        <w:t>“</w:t>
      </w:r>
      <w:r>
        <w:t>创建模范党组织生活、夯实基层党组织建设</w:t>
      </w:r>
      <w:r>
        <w:t>”</w:t>
      </w:r>
      <w:r>
        <w:t>活动，并一直结合地处三国交界、朝汉满等多民族聚集、口岸服务任务重的特殊市情不断深化推进，先行先试实施了</w:t>
      </w:r>
      <w:r>
        <w:t>“</w:t>
      </w:r>
      <w:r>
        <w:t>国门党建一体化</w:t>
      </w:r>
      <w:r>
        <w:t>”</w:t>
      </w:r>
      <w:r>
        <w:t>建设，探索出了一条务实高效、独具特色的军警地联创联建之路，极大地提升了口岸联检单位固守国门、服务边贸的整体合力。</w:t>
      </w:r>
    </w:p>
    <w:p w:rsidR="00F1277D" w:rsidRDefault="00F1277D" w:rsidP="00F1277D">
      <w:pPr>
        <w:spacing w:line="245" w:lineRule="auto"/>
        <w:ind w:firstLineChars="200" w:firstLine="420"/>
      </w:pPr>
      <w:r>
        <w:rPr>
          <w:rFonts w:hint="eastAsia"/>
        </w:rPr>
        <w:t>一、背景</w:t>
      </w:r>
    </w:p>
    <w:p w:rsidR="00F1277D" w:rsidRDefault="00F1277D" w:rsidP="00F1277D">
      <w:pPr>
        <w:spacing w:line="245" w:lineRule="auto"/>
        <w:ind w:firstLineChars="200" w:firstLine="420"/>
      </w:pPr>
      <w:r>
        <w:t>珲春市地处中俄朝三国交界，是边疆少数民族地区，有</w:t>
      </w:r>
      <w:r>
        <w:t>4</w:t>
      </w:r>
      <w:r>
        <w:t>个国家级口岸，其中对俄</w:t>
      </w:r>
      <w:r>
        <w:t>2</w:t>
      </w:r>
      <w:r>
        <w:t>个，对朝</w:t>
      </w:r>
      <w:r>
        <w:t>2</w:t>
      </w:r>
      <w:r>
        <w:t>个，</w:t>
      </w:r>
      <w:r>
        <w:t>2012</w:t>
      </w:r>
      <w:r>
        <w:t>年</w:t>
      </w:r>
      <w:r>
        <w:t>4</w:t>
      </w:r>
      <w:r>
        <w:t>月，被国务院批准为图们江区域国际合作示范区，是中国面向东北亚的新门户、向北向东的新起点和海上丝绸之路的重要节点城市。随着长吉图开发开放战略的深入实施，示范区建设的强力推进，珲春对外贸易活动日益频繁，进出关人员、货物数量逐年攀升，已经成为图们江区域合作开发的前沿。珲春的发展，关系着国家战略的实施，关系着东北亚地区的经济、政治和社会发展格局，关系着中国在西太平洋甚至全球的地位和作用，加快珲春发展，特别是抓紧建设</w:t>
      </w:r>
      <w:r>
        <w:rPr>
          <w:rFonts w:hint="eastAsia"/>
        </w:rPr>
        <w:t>好国际合作示范区意义极为重大。</w:t>
      </w:r>
    </w:p>
    <w:p w:rsidR="00F1277D" w:rsidRDefault="00F1277D" w:rsidP="00F1277D">
      <w:pPr>
        <w:spacing w:line="245" w:lineRule="auto"/>
        <w:ind w:firstLineChars="200" w:firstLine="420"/>
      </w:pPr>
      <w:r>
        <w:t>在这种大背景下，口岸作为进出口贸易的阵地与桥头堡，战略地位凸显，特别是珲春圈河口岸作为全国直接进出朝鲜罗先经济贸易区的唯一陆路通道，业务量已于</w:t>
      </w:r>
      <w:r>
        <w:t>2012</w:t>
      </w:r>
      <w:r>
        <w:t>年跃居全省陆路口岸首位并一直保持较快增长势头，但口岸管理仍在延续过去旧有模式，</w:t>
      </w:r>
      <w:r>
        <w:t>4</w:t>
      </w:r>
      <w:r>
        <w:t>个部门</w:t>
      </w:r>
      <w:r>
        <w:t>4</w:t>
      </w:r>
      <w:r>
        <w:t>种查验方式，你干你的我干我的，通关效率低下，企业、游客颇有怨言。实现口岸</w:t>
      </w:r>
      <w:r>
        <w:t>“</w:t>
      </w:r>
      <w:r>
        <w:t>快进快出、大进大出</w:t>
      </w:r>
      <w:r>
        <w:t>”</w:t>
      </w:r>
      <w:r>
        <w:t>的通关形势，满足边贸企业、旅客的新期待新要求，促进珲春经济大发展，带动吉林经济新增长，迫切地需要提高国门建设水平、提升口岸管理能力。</w:t>
      </w:r>
    </w:p>
    <w:p w:rsidR="00F1277D" w:rsidRDefault="00F1277D" w:rsidP="00F1277D">
      <w:pPr>
        <w:spacing w:line="245" w:lineRule="auto"/>
        <w:ind w:firstLineChars="200" w:firstLine="420"/>
      </w:pPr>
      <w:r>
        <w:rPr>
          <w:rFonts w:hint="eastAsia"/>
        </w:rPr>
        <w:t>二、做法</w:t>
      </w:r>
    </w:p>
    <w:p w:rsidR="00F1277D" w:rsidRDefault="00F1277D" w:rsidP="00F1277D">
      <w:pPr>
        <w:spacing w:line="245" w:lineRule="auto"/>
        <w:ind w:firstLineChars="200" w:firstLine="420"/>
      </w:pPr>
      <w:r>
        <w:t>近年来，珲春市整合口岸联检单位党建资源，在各口岸分别成立了</w:t>
      </w:r>
      <w:r>
        <w:t>“</w:t>
      </w:r>
      <w:r>
        <w:t>国门联检党委</w:t>
      </w:r>
      <w:r>
        <w:t>”</w:t>
      </w:r>
      <w:r>
        <w:t>，实施</w:t>
      </w:r>
      <w:r>
        <w:t>“</w:t>
      </w:r>
      <w:r>
        <w:t>国门党建一体化</w:t>
      </w:r>
      <w:r>
        <w:t>”</w:t>
      </w:r>
      <w:r>
        <w:t>建设，形成了</w:t>
      </w:r>
      <w:r>
        <w:t>“</w:t>
      </w:r>
      <w:r>
        <w:t>资源共享、通关共商、和谐共促、形象共树</w:t>
      </w:r>
      <w:r>
        <w:t>”</w:t>
      </w:r>
      <w:r>
        <w:t>的口岸党建新格局，有力地推动了国际合作示范区建设和全市经济社会科学发展。</w:t>
      </w:r>
    </w:p>
    <w:p w:rsidR="00F1277D" w:rsidRDefault="00F1277D" w:rsidP="00F1277D">
      <w:pPr>
        <w:spacing w:line="245" w:lineRule="auto"/>
        <w:ind w:firstLineChars="200" w:firstLine="420"/>
      </w:pPr>
      <w:r>
        <w:t>（一）组织联建，筑牢口岸经济和国际合作示范区发展组织基础</w:t>
      </w:r>
    </w:p>
    <w:p w:rsidR="00F1277D" w:rsidRDefault="00F1277D" w:rsidP="00F1277D">
      <w:pPr>
        <w:spacing w:line="245" w:lineRule="auto"/>
        <w:ind w:firstLineChars="200" w:firstLine="420"/>
      </w:pPr>
      <w:r>
        <w:t>由于工作职责不同，在每个口岸均分别驻守着边防检查站、出入境检验检疫局、口岸办、海关等联检基层单位。珲春市委采取</w:t>
      </w:r>
      <w:r>
        <w:t>“</w:t>
      </w:r>
      <w:r>
        <w:t>联合建</w:t>
      </w:r>
      <w:r>
        <w:t>”</w:t>
      </w:r>
      <w:r>
        <w:t>的方式，在每个口岸成立了</w:t>
      </w:r>
      <w:r>
        <w:t>“</w:t>
      </w:r>
      <w:r>
        <w:t>国门联检党委</w:t>
      </w:r>
      <w:r>
        <w:t>”</w:t>
      </w:r>
      <w:r>
        <w:t>，下设边防检查站执勤科、海关办事处、出入境检验检疫局办事处、口岸办公室办事处</w:t>
      </w:r>
      <w:r>
        <w:t>4</w:t>
      </w:r>
      <w:r>
        <w:t>个支部，坚持</w:t>
      </w:r>
      <w:r>
        <w:t>“</w:t>
      </w:r>
      <w:r>
        <w:t>基层组织一起建、组织生活一起过、党员队伍一起育、口岸事项一起议、便捷通关一起办</w:t>
      </w:r>
      <w:r>
        <w:t>”</w:t>
      </w:r>
      <w:r>
        <w:t>的工作原则，以党建带队伍，以党建促发展。</w:t>
      </w:r>
    </w:p>
    <w:p w:rsidR="00F1277D" w:rsidRDefault="00F1277D" w:rsidP="00F1277D">
      <w:pPr>
        <w:spacing w:line="245" w:lineRule="auto"/>
        <w:ind w:firstLineChars="200" w:firstLine="420"/>
      </w:pPr>
      <w:r>
        <w:t>一是组织生活联动。定期联合召开党员思想汇报会、民主评议会、民主生活会，围绕模范党组织生活活动标准和要求，分析共建工作形式，支部班子建设和队伍建设情况，落实党组织生活制度基本环节和基本动作。定期召开总结讨论会，参加审议联创联建工作报告，开展支部互相点评、互相监督工作，以会议促团结，以会议促交流，以会议促提高，实现党建共建质量不断提升。</w:t>
      </w:r>
    </w:p>
    <w:p w:rsidR="00F1277D" w:rsidRDefault="00F1277D" w:rsidP="00F1277D">
      <w:pPr>
        <w:spacing w:line="245" w:lineRule="auto"/>
        <w:ind w:firstLineChars="200" w:firstLine="420"/>
      </w:pPr>
      <w:r>
        <w:t>二是党课教育联动。整合教育资源，共同研究制定培训计划。授课前，国门联检党委确定党课教育主题，制定教育方案，组织党员骨干轮流授课，宣讲党的优良传统和发展建设的最新成果，使</w:t>
      </w:r>
      <w:r>
        <w:t>“</w:t>
      </w:r>
      <w:r>
        <w:t>小讲台</w:t>
      </w:r>
      <w:r>
        <w:t>”</w:t>
      </w:r>
      <w:r>
        <w:t>成为党员锤炼自我、增长才干的</w:t>
      </w:r>
      <w:r>
        <w:t>“</w:t>
      </w:r>
      <w:r>
        <w:t>大舞台</w:t>
      </w:r>
      <w:r>
        <w:t>”</w:t>
      </w:r>
      <w:r>
        <w:t>。同时，拓展党课外延，采取观看组织生活制度示范片、开展</w:t>
      </w:r>
      <w:r>
        <w:t>“</w:t>
      </w:r>
      <w:r>
        <w:t>案例分析、交流研讨、知识竞赛</w:t>
      </w:r>
      <w:r>
        <w:t>”</w:t>
      </w:r>
      <w:r>
        <w:t>配套活动和建立</w:t>
      </w:r>
      <w:r>
        <w:t>“</w:t>
      </w:r>
      <w:r>
        <w:t>党员教育</w:t>
      </w:r>
      <w:r>
        <w:t>QQ</w:t>
      </w:r>
      <w:r>
        <w:t>群</w:t>
      </w:r>
      <w:r>
        <w:t>”</w:t>
      </w:r>
      <w:r>
        <w:t>等方式丰富党课载体，增强教育效果。</w:t>
      </w:r>
    </w:p>
    <w:p w:rsidR="00F1277D" w:rsidRDefault="00F1277D" w:rsidP="00F1277D">
      <w:pPr>
        <w:spacing w:line="245" w:lineRule="auto"/>
        <w:ind w:firstLineChars="200" w:firstLine="420"/>
      </w:pPr>
      <w:r>
        <w:t>三是党的活动联动。坚持</w:t>
      </w:r>
      <w:r>
        <w:t>“</w:t>
      </w:r>
      <w:r>
        <w:t>资源共享，优势互补</w:t>
      </w:r>
      <w:r>
        <w:t>”</w:t>
      </w:r>
      <w:r>
        <w:t>原则，充分发挥各支部在人才、经费、场所等比较优势，成立党员文艺宣传组、党员书画摄影组和党员体育爱好组，在大厅设置创先争优和</w:t>
      </w:r>
      <w:r>
        <w:t>“</w:t>
      </w:r>
      <w:r>
        <w:t>党建活动一体化</w:t>
      </w:r>
      <w:r>
        <w:t>”</w:t>
      </w:r>
      <w:r>
        <w:t>文化长廊，制作主题板报，努力营造浓厚的党建文化氛围。组织开展</w:t>
      </w:r>
      <w:r>
        <w:t>“</w:t>
      </w:r>
      <w:r>
        <w:t>永远跟党走</w:t>
      </w:r>
      <w:r>
        <w:t>”</w:t>
      </w:r>
      <w:r>
        <w:t>、</w:t>
      </w:r>
      <w:r>
        <w:t>“</w:t>
      </w:r>
      <w:r>
        <w:t>观点对对碰</w:t>
      </w:r>
      <w:r>
        <w:t>”</w:t>
      </w:r>
      <w:r>
        <w:t>、</w:t>
      </w:r>
      <w:r>
        <w:t>“</w:t>
      </w:r>
      <w:r>
        <w:t>座右铭征集</w:t>
      </w:r>
      <w:r>
        <w:t>”</w:t>
      </w:r>
      <w:r>
        <w:t>、</w:t>
      </w:r>
      <w:r>
        <w:t>“</w:t>
      </w:r>
      <w:r>
        <w:t>读书之星</w:t>
      </w:r>
      <w:r>
        <w:t>”</w:t>
      </w:r>
      <w:r>
        <w:t>、</w:t>
      </w:r>
      <w:r>
        <w:t xml:space="preserve"> </w:t>
      </w:r>
      <w:r>
        <w:t>参观红色教育基地、心理拓展训练、关注口岸软环境等系列活动，党员参与率达</w:t>
      </w:r>
      <w:r>
        <w:t>98%</w:t>
      </w:r>
      <w:r>
        <w:t>。</w:t>
      </w:r>
    </w:p>
    <w:p w:rsidR="00F1277D" w:rsidRDefault="00F1277D" w:rsidP="00F1277D">
      <w:pPr>
        <w:spacing w:line="245" w:lineRule="auto"/>
        <w:ind w:firstLineChars="200" w:firstLine="420"/>
      </w:pPr>
      <w:r>
        <w:t>（二）建立通关建设联动体系，推动口岸经济和国际合作示范区健康发展</w:t>
      </w:r>
    </w:p>
    <w:p w:rsidR="00F1277D" w:rsidRDefault="00F1277D" w:rsidP="00F1277D">
      <w:pPr>
        <w:spacing w:line="245" w:lineRule="auto"/>
        <w:ind w:firstLineChars="200" w:firstLine="420"/>
      </w:pPr>
      <w:r>
        <w:t>珲春市委紧扣</w:t>
      </w:r>
      <w:r>
        <w:t>“</w:t>
      </w:r>
      <w:r>
        <w:t>围绕发展抓党建，抓好党建促发展</w:t>
      </w:r>
      <w:r>
        <w:t>”</w:t>
      </w:r>
      <w:r>
        <w:t>的工作思路，先后制定了《党建结对共建细则》、《国门联检党委议事规则》、《国门联检党委务虚制度》共</w:t>
      </w:r>
      <w:r>
        <w:t>7</w:t>
      </w:r>
      <w:r>
        <w:t>项机制</w:t>
      </w:r>
      <w:r>
        <w:t>16</w:t>
      </w:r>
      <w:r>
        <w:t>项制度，出台了《服务长吉图开发开放建设十项工作措施》、《服务珲春国际合作示范区建设十五项工作措施》、《服务吉林省对朝经济合作项目十二项工作措施》等一系列出入境保障措施，让联合党委工作有抓手。</w:t>
      </w:r>
    </w:p>
    <w:p w:rsidR="00F1277D" w:rsidRDefault="00F1277D" w:rsidP="00F1277D">
      <w:pPr>
        <w:spacing w:line="245" w:lineRule="auto"/>
        <w:ind w:firstLineChars="200" w:firstLine="420"/>
      </w:pPr>
      <w:r>
        <w:t>一是联席议事排隐患。国门联检党委定期召开口岸形势分析会，重点对口岸安全、出入境情况、进出口货物安全、国际重大疫情和辖区群众民生问题等方面进行形势研判，排查梳理口岸管控中的薄弱环节与影响口岸安全的风险因素，分析评估可能发生的风险事件、重点监管货物与管控人群，防范重大安全事故及因矛盾纠纷而引发的上访上诉和群体性事件。</w:t>
      </w:r>
    </w:p>
    <w:p w:rsidR="00F1277D" w:rsidRDefault="00F1277D" w:rsidP="00F1277D">
      <w:pPr>
        <w:spacing w:line="245" w:lineRule="auto"/>
        <w:ind w:firstLineChars="200" w:firstLine="420"/>
      </w:pPr>
      <w:r>
        <w:t>二是联检协作增效率。建立健全口岸联席协作工作机制，国门联检党委定期向口岸海关、检验检疫部门等支部通报安全保卫工作情况。实施</w:t>
      </w:r>
      <w:r>
        <w:t>“</w:t>
      </w:r>
      <w:r>
        <w:t>一站式</w:t>
      </w:r>
      <w:r>
        <w:t>”</w:t>
      </w:r>
      <w:r>
        <w:t>检查，特别在口岸客货流量高峰时段，边防检查站合理增设执勤警力，与海关、检验检疫工作人员有针对性地对出入境人员及携带行李物品进行检查，最大限度地遏制口岸走私、偷渡、违禁品和非法出入境等活动。期间，圈河口岸联检党委联合办案，查获了全省首例伪假验讫章证件携带入境案件。</w:t>
      </w:r>
    </w:p>
    <w:p w:rsidR="00F1277D" w:rsidRDefault="00F1277D" w:rsidP="00F1277D">
      <w:pPr>
        <w:spacing w:line="245" w:lineRule="auto"/>
        <w:ind w:firstLineChars="200" w:firstLine="420"/>
      </w:pPr>
      <w:r>
        <w:t>三是联防应突保安定。定期组织各支部加强处突演练，共同完善口岸联合处置突发事件预案，定期开展口岸联合室内推演和实战演练，切实提高口岸联检单位快速反应和处置能力。各支部选派优秀党员骨干组建应急反恐机动队伍</w:t>
      </w:r>
      <w:r>
        <w:t xml:space="preserve">, </w:t>
      </w:r>
      <w:r>
        <w:t>确保在发生突发重大恐怖事件时，能够拉得出、用得上、收成效。</w:t>
      </w:r>
    </w:p>
    <w:p w:rsidR="00F1277D" w:rsidRDefault="00F1277D" w:rsidP="00F1277D">
      <w:pPr>
        <w:spacing w:line="245" w:lineRule="auto"/>
        <w:ind w:firstLineChars="200" w:firstLine="420"/>
      </w:pPr>
      <w:r>
        <w:t>（三）建立服务建设联动体系，塑造和谐安全的国际合作示范区发展环境</w:t>
      </w:r>
    </w:p>
    <w:p w:rsidR="00F1277D" w:rsidRDefault="00F1277D" w:rsidP="00F1277D">
      <w:pPr>
        <w:spacing w:line="245" w:lineRule="auto"/>
        <w:ind w:firstLineChars="200" w:firstLine="420"/>
      </w:pPr>
      <w:r>
        <w:t>珲春市委紧紧围绕口岸实际，创新党组织服务方式，发挥党员模范作用，成立了</w:t>
      </w:r>
      <w:r>
        <w:t>“</w:t>
      </w:r>
      <w:r>
        <w:t>两队一岗</w:t>
      </w:r>
      <w:r>
        <w:t>”</w:t>
      </w:r>
      <w:r>
        <w:t>，即党员先锋队、党员服务队、党员示范岗，组织开展以</w:t>
      </w:r>
      <w:r>
        <w:t>“</w:t>
      </w:r>
      <w:r>
        <w:t>亮身份、亮承诺、亮业绩，比觉悟、比作风、比养成</w:t>
      </w:r>
      <w:r>
        <w:t>”</w:t>
      </w:r>
      <w:r>
        <w:t>的</w:t>
      </w:r>
      <w:r>
        <w:t>“</w:t>
      </w:r>
      <w:r>
        <w:t>三亮三比</w:t>
      </w:r>
      <w:r>
        <w:t>”</w:t>
      </w:r>
      <w:r>
        <w:t>党员先锋实践活动，使每一名党员对充满温情气息的集体有了更强烈的认同感和归属感，并通过自身的优质服务把自信、亲和、友善的气质传递给八方游客。</w:t>
      </w:r>
    </w:p>
    <w:p w:rsidR="00F1277D" w:rsidRDefault="00F1277D" w:rsidP="00F1277D">
      <w:pPr>
        <w:spacing w:line="245" w:lineRule="auto"/>
        <w:ind w:firstLineChars="200" w:firstLine="420"/>
      </w:pPr>
      <w:r>
        <w:t>一是创新党建品牌。以</w:t>
      </w:r>
      <w:r>
        <w:t>“</w:t>
      </w:r>
      <w:r>
        <w:t>红心向党、爱心奉献、热心服务</w:t>
      </w:r>
      <w:r>
        <w:t>”</w:t>
      </w:r>
      <w:r>
        <w:t>为主题，打造国门特色党建品牌。</w:t>
      </w:r>
      <w:r>
        <w:t>“</w:t>
      </w:r>
      <w:r>
        <w:t>红心向党</w:t>
      </w:r>
      <w:r>
        <w:t>”</w:t>
      </w:r>
      <w:r>
        <w:t>即依托地方红色资源，开展</w:t>
      </w:r>
      <w:r>
        <w:t>“</w:t>
      </w:r>
      <w:r>
        <w:t>读红色书籍、唱红色歌曲、观红色电影、编红色短语、讲红色故事</w:t>
      </w:r>
      <w:r>
        <w:t>”</w:t>
      </w:r>
      <w:r>
        <w:t>，以及</w:t>
      </w:r>
      <w:r>
        <w:t>“</w:t>
      </w:r>
      <w:r>
        <w:t>缅怀革命先烈、永葆党员本色</w:t>
      </w:r>
      <w:r>
        <w:t>”</w:t>
      </w:r>
      <w:r>
        <w:t>等主题活动。</w:t>
      </w:r>
      <w:r>
        <w:t>“</w:t>
      </w:r>
      <w:r>
        <w:t>爱心奉献</w:t>
      </w:r>
      <w:r>
        <w:t>”</w:t>
      </w:r>
      <w:r>
        <w:t>即创立</w:t>
      </w:r>
      <w:r>
        <w:t>“</w:t>
      </w:r>
      <w:r>
        <w:t>国门爱心基金</w:t>
      </w:r>
      <w:r>
        <w:t>”</w:t>
      </w:r>
      <w:r>
        <w:t>，将爱民为民宗旨践行于行动，经常组织党员深入口岸周边村屯送温暖、献爱心，走访慰问退休老党员、军烈属，重点帮助驻地留守老人、失学儿童等群体。</w:t>
      </w:r>
      <w:r>
        <w:t>“</w:t>
      </w:r>
      <w:r>
        <w:t>热心服务</w:t>
      </w:r>
      <w:r>
        <w:t>”</w:t>
      </w:r>
      <w:r>
        <w:t>即开展</w:t>
      </w:r>
      <w:r>
        <w:t>“</w:t>
      </w:r>
      <w:r>
        <w:t>竞选党员先锋岗</w:t>
      </w:r>
      <w:r>
        <w:t>”</w:t>
      </w:r>
      <w:r>
        <w:t>、</w:t>
      </w:r>
      <w:r>
        <w:t>“</w:t>
      </w:r>
      <w:r>
        <w:t>阳光窗口流动红旗</w:t>
      </w:r>
      <w:r>
        <w:t>”</w:t>
      </w:r>
      <w:r>
        <w:t>和</w:t>
      </w:r>
      <w:r>
        <w:t>“</w:t>
      </w:r>
      <w:r>
        <w:t>党员岗位互换</w:t>
      </w:r>
      <w:r>
        <w:t>”</w:t>
      </w:r>
      <w:r>
        <w:t>等活动，增强党员服务意识和大局意识</w:t>
      </w:r>
      <w:r>
        <w:rPr>
          <w:rFonts w:hint="eastAsia"/>
        </w:rPr>
        <w:t>，树立良好国门形象。</w:t>
      </w:r>
    </w:p>
    <w:p w:rsidR="00F1277D" w:rsidRDefault="00F1277D" w:rsidP="00F1277D">
      <w:pPr>
        <w:spacing w:line="245" w:lineRule="auto"/>
        <w:ind w:firstLineChars="200" w:firstLine="420"/>
      </w:pPr>
      <w:r>
        <w:t>二是选树典型引路。建立党员联比联评制度，以服务群众、履职尽责为评比重点，联合开展</w:t>
      </w:r>
      <w:r>
        <w:t>“</w:t>
      </w:r>
      <w:r>
        <w:t>比工作质量、比办事效率、比服务水平、比文明素养</w:t>
      </w:r>
      <w:r>
        <w:t>”</w:t>
      </w:r>
      <w:r>
        <w:t>评比活动。定期组织党员座谈，畅谈体会，相互打分，评选先进党员，引导党员亮身份、树形象，激发党员服务群众工作的积极性和主动性，促进中心工作发展。</w:t>
      </w:r>
    </w:p>
    <w:p w:rsidR="00F1277D" w:rsidRDefault="00F1277D" w:rsidP="00F1277D">
      <w:pPr>
        <w:spacing w:line="245" w:lineRule="auto"/>
        <w:ind w:firstLineChars="200" w:firstLine="420"/>
      </w:pPr>
      <w:r>
        <w:t>三是打造服务通道。坚持</w:t>
      </w:r>
      <w:r>
        <w:t>“</w:t>
      </w:r>
      <w:r>
        <w:t>服务、救助、解困</w:t>
      </w:r>
      <w:r>
        <w:t>”</w:t>
      </w:r>
      <w:r>
        <w:t>导向，为外贸企业送法律，为遇险旅客送平安，为出入境旅客送信息，全力为贸易活动保驾护航。针对边贸活动、中俄（朝）合作项目等大项活动中出现的难点问题，充分发挥集体决策作用，及时研究和制定应对措施，共同打造</w:t>
      </w:r>
      <w:r>
        <w:t>“</w:t>
      </w:r>
      <w:r>
        <w:t>绿色、便利、生命、安全</w:t>
      </w:r>
      <w:r>
        <w:t>”</w:t>
      </w:r>
      <w:r>
        <w:t>四条通道，实现口岸通关和谐、顺畅、效率。珲春市辉范外贸公司滞留多台载有冷冻鱿鱼车辆，联检党委开通</w:t>
      </w:r>
      <w:r>
        <w:t>“</w:t>
      </w:r>
      <w:r>
        <w:t>绿色通道</w:t>
      </w:r>
      <w:r>
        <w:t>”</w:t>
      </w:r>
      <w:r>
        <w:t>，仅用</w:t>
      </w:r>
      <w:r>
        <w:t>1</w:t>
      </w:r>
      <w:r>
        <w:t>个小时就办妥了入境手续，避免直接经济损失达</w:t>
      </w:r>
      <w:r>
        <w:t>600</w:t>
      </w:r>
      <w:r>
        <w:t>余万元。</w:t>
      </w:r>
    </w:p>
    <w:p w:rsidR="00F1277D" w:rsidRDefault="00F1277D" w:rsidP="00F1277D">
      <w:pPr>
        <w:spacing w:line="245" w:lineRule="auto"/>
        <w:ind w:firstLineChars="200" w:firstLine="420"/>
      </w:pPr>
      <w:r>
        <w:rPr>
          <w:rFonts w:hint="eastAsia"/>
        </w:rPr>
        <w:t>三、效果</w:t>
      </w:r>
    </w:p>
    <w:p w:rsidR="00F1277D" w:rsidRDefault="00F1277D" w:rsidP="00F1277D">
      <w:pPr>
        <w:spacing w:line="245" w:lineRule="auto"/>
        <w:ind w:firstLineChars="200" w:firstLine="420"/>
      </w:pPr>
      <w:r>
        <w:t>（一）构建了一个党建共建联动体系，榜样示范作用明显</w:t>
      </w:r>
    </w:p>
    <w:p w:rsidR="00F1277D" w:rsidRDefault="00F1277D" w:rsidP="00F1277D">
      <w:pPr>
        <w:spacing w:line="245" w:lineRule="auto"/>
        <w:ind w:firstLineChars="200" w:firstLine="420"/>
      </w:pPr>
      <w:r>
        <w:t>成立</w:t>
      </w:r>
      <w:r>
        <w:t>“</w:t>
      </w:r>
      <w:r>
        <w:t>口岸国门联检党委</w:t>
      </w:r>
      <w:r>
        <w:t>”</w:t>
      </w:r>
      <w:r>
        <w:t>，下设相关支部，使边防检查站、出入境检验检疫局、口岸办、海关等联检基层单位从各管各摊、各尽各职到共建联动、共谋发展，增强了服务力量。通过组织生活联动、党课教育联动、党的活动和党的工作联动，充分发挥各支部在人才、经费、场所等方面互补优势，进一步增强了</w:t>
      </w:r>
      <w:r>
        <w:t>“</w:t>
      </w:r>
      <w:r>
        <w:t>争创佳绩、服务群众、遵纪守法、弘扬正气</w:t>
      </w:r>
      <w:r>
        <w:t>”</w:t>
      </w:r>
      <w:r>
        <w:t>的党员意识，营造了浓厚的党建文化氛围，党建共建质量不断提升。</w:t>
      </w:r>
      <w:r>
        <w:t>4</w:t>
      </w:r>
      <w:r>
        <w:t>年来，国门联检党委先后推出</w:t>
      </w:r>
      <w:r>
        <w:t>“8+X”</w:t>
      </w:r>
      <w:r>
        <w:t>验放模式、</w:t>
      </w:r>
      <w:r>
        <w:t>“</w:t>
      </w:r>
      <w:r>
        <w:t>边检</w:t>
      </w:r>
      <w:r>
        <w:t>120</w:t>
      </w:r>
      <w:r>
        <w:t>跨境救助</w:t>
      </w:r>
      <w:r>
        <w:t>”</w:t>
      </w:r>
      <w:r>
        <w:t>等特色服务品牌</w:t>
      </w:r>
      <w:r>
        <w:t>10</w:t>
      </w:r>
      <w:r>
        <w:t>项，救助境外受伤、病重旅客</w:t>
      </w:r>
      <w:r>
        <w:t>50</w:t>
      </w:r>
      <w:r>
        <w:t>人，为外贸公司和边</w:t>
      </w:r>
      <w:r>
        <w:rPr>
          <w:rFonts w:hint="eastAsia"/>
        </w:rPr>
        <w:t>民挽回经济损失近亿元，收到感谢信</w:t>
      </w:r>
      <w:r>
        <w:t>40</w:t>
      </w:r>
      <w:r>
        <w:t>封、锦旗</w:t>
      </w:r>
      <w:r>
        <w:t>50</w:t>
      </w:r>
      <w:r>
        <w:t>面、感谢牌</w:t>
      </w:r>
      <w:r>
        <w:t>8</w:t>
      </w:r>
      <w:r>
        <w:t>块。联检支部先后有</w:t>
      </w:r>
      <w:r>
        <w:t>60</w:t>
      </w:r>
      <w:r>
        <w:t>名党务工作者、党员以及</w:t>
      </w:r>
      <w:r>
        <w:t>8</w:t>
      </w:r>
      <w:r>
        <w:t>个支部受到表彰。圈河边检站执勤业务一科被共青团吉林省委评为</w:t>
      </w:r>
      <w:r>
        <w:t>“</w:t>
      </w:r>
      <w:r>
        <w:t>青年文明号</w:t>
      </w:r>
      <w:r>
        <w:t>”</w:t>
      </w:r>
      <w:r>
        <w:t>，执勤业务二科科长李罡同志荣膺</w:t>
      </w:r>
      <w:r>
        <w:t>“</w:t>
      </w:r>
      <w:r>
        <w:t>吉林省好青年</w:t>
      </w:r>
      <w:r>
        <w:t>”</w:t>
      </w:r>
      <w:r>
        <w:t>荣誉称号。</w:t>
      </w:r>
    </w:p>
    <w:p w:rsidR="00F1277D" w:rsidRDefault="00F1277D" w:rsidP="00F1277D">
      <w:pPr>
        <w:spacing w:line="245" w:lineRule="auto"/>
        <w:ind w:firstLineChars="200" w:firstLine="420"/>
      </w:pPr>
      <w:r>
        <w:t>（二）构建了一条通关建设联动体系，口岸通关更加便捷</w:t>
      </w:r>
    </w:p>
    <w:p w:rsidR="00F1277D" w:rsidRDefault="00F1277D" w:rsidP="00F1277D">
      <w:pPr>
        <w:spacing w:line="245" w:lineRule="auto"/>
        <w:ind w:firstLineChars="200" w:firstLine="420"/>
      </w:pPr>
      <w:r>
        <w:t>口岸联合党委根据市委制定出台的系列制度，总结提炼出</w:t>
      </w:r>
      <w:r>
        <w:t>“</w:t>
      </w:r>
      <w:r>
        <w:t>党建工作联创、思想工作联做、口岸管控联防、服务通关联检、紧急救助联动、良好环境联抓、文化活动联谊</w:t>
      </w:r>
      <w:r>
        <w:t>”</w:t>
      </w:r>
      <w:r>
        <w:t>的</w:t>
      </w:r>
      <w:r>
        <w:t>“</w:t>
      </w:r>
      <w:r>
        <w:t>七联工作法</w:t>
      </w:r>
      <w:r>
        <w:t>”</w:t>
      </w:r>
      <w:r>
        <w:t>，首创集</w:t>
      </w:r>
      <w:r>
        <w:t>“</w:t>
      </w:r>
      <w:r>
        <w:t>预约、申报、预检</w:t>
      </w:r>
      <w:r>
        <w:t>”</w:t>
      </w:r>
      <w:r>
        <w:t>等功能为一体的</w:t>
      </w:r>
      <w:r>
        <w:t>“</w:t>
      </w:r>
      <w:r>
        <w:t>电子口岸</w:t>
      </w:r>
      <w:r>
        <w:t>”</w:t>
      </w:r>
      <w:r>
        <w:t>服务模式，在全省率先实现一站式通关，车辆单次通关时间由</w:t>
      </w:r>
      <w:r>
        <w:t>2011</w:t>
      </w:r>
      <w:r>
        <w:t>年的</w:t>
      </w:r>
      <w:r>
        <w:t>2</w:t>
      </w:r>
      <w:r>
        <w:t>个多小时缩减为</w:t>
      </w:r>
      <w:r>
        <w:t>5</w:t>
      </w:r>
      <w:r>
        <w:t>分钟，活动经验在全省口岸联检系统暨延边州</w:t>
      </w:r>
      <w:r>
        <w:t>“</w:t>
      </w:r>
      <w:r>
        <w:t>国门党建一体化</w:t>
      </w:r>
      <w:r>
        <w:t>”</w:t>
      </w:r>
      <w:r>
        <w:t>工作现场会上交流推广，原省委副书记、省长巴音朝鲁，省委常委、组织部部长齐玉等领导先后给予批示肯定，中组部《领导参阅》、《军队党的生活》、《中国组织人</w:t>
      </w:r>
      <w:r>
        <w:rPr>
          <w:rFonts w:hint="eastAsia"/>
        </w:rPr>
        <w:t>事报》宣传报道了活动成果，吉林电视台党建新视线栏目专题播发。</w:t>
      </w:r>
    </w:p>
    <w:p w:rsidR="00F1277D" w:rsidRDefault="00F1277D" w:rsidP="00F1277D">
      <w:pPr>
        <w:spacing w:line="245" w:lineRule="auto"/>
        <w:ind w:firstLineChars="200" w:firstLine="420"/>
      </w:pPr>
      <w:r>
        <w:t>（三）构建了一种服务民生联动体系，企业群众普遍满意</w:t>
      </w:r>
    </w:p>
    <w:p w:rsidR="00F1277D" w:rsidRDefault="00F1277D" w:rsidP="00F1277D">
      <w:pPr>
        <w:spacing w:line="245" w:lineRule="auto"/>
        <w:ind w:firstLineChars="200" w:firstLine="420"/>
      </w:pPr>
      <w:r>
        <w:t>国门联检党委按照</w:t>
      </w:r>
      <w:r>
        <w:t>“</w:t>
      </w:r>
      <w:r>
        <w:t>主动型、跟进型、延伸型</w:t>
      </w:r>
      <w:r>
        <w:t>”</w:t>
      </w:r>
      <w:r>
        <w:t>的</w:t>
      </w:r>
      <w:r>
        <w:t>“</w:t>
      </w:r>
      <w:r>
        <w:t>三型</w:t>
      </w:r>
      <w:r>
        <w:t>”</w:t>
      </w:r>
      <w:r>
        <w:t>服务思路，主动向地方党委政府汇报工作，打造了和谐、顺畅、快捷的口岸通关环境，圆满完成中朝共同开发和共同管理罗先经贸区项目启动仪式等重大勤务保障任务。针对出入境旅客的实际需求，联检党委及时跟进，印发《边防检查服务手册》、开通</w:t>
      </w:r>
      <w:r>
        <w:t>24</w:t>
      </w:r>
      <w:r>
        <w:t>小时</w:t>
      </w:r>
      <w:r>
        <w:t>“</w:t>
      </w:r>
      <w:r>
        <w:t>边检服务热线</w:t>
      </w:r>
      <w:r>
        <w:t>”</w:t>
      </w:r>
      <w:r>
        <w:t>，研发</w:t>
      </w:r>
      <w:r>
        <w:t>“</w:t>
      </w:r>
      <w:r>
        <w:t>邀请函自助查询机</w:t>
      </w:r>
      <w:r>
        <w:t>”</w:t>
      </w:r>
      <w:r>
        <w:t>，为全省</w:t>
      </w:r>
      <w:r>
        <w:t>16</w:t>
      </w:r>
      <w:r>
        <w:t>家旅行社开通网上报检业务，促成中朝俄三国游、对朝自驾游、金刚山海上游等</w:t>
      </w:r>
      <w:r>
        <w:t>3</w:t>
      </w:r>
      <w:r>
        <w:t>条国际旅游线路开通，口岸客流量连续</w:t>
      </w:r>
      <w:r>
        <w:t>5</w:t>
      </w:r>
      <w:r>
        <w:t>年以</w:t>
      </w:r>
      <w:r>
        <w:t>10%</w:t>
      </w:r>
      <w:r>
        <w:t>的速度递增。为最大限度地方便旅客通行，</w:t>
      </w:r>
      <w:r>
        <w:t>2013</w:t>
      </w:r>
      <w:r>
        <w:t>年</w:t>
      </w:r>
      <w:r>
        <w:t>9</w:t>
      </w:r>
      <w:r>
        <w:t>月，</w:t>
      </w:r>
      <w:r>
        <w:t>“</w:t>
      </w:r>
      <w:r>
        <w:rPr>
          <w:rFonts w:hint="eastAsia"/>
        </w:rPr>
        <w:t>国门党建一体化服务信息网”由吉林边防总队刘洪平政委点击开通运行。时任吉林省委书记王儒林视察口岸期间，对国门联检单位服务驻地经济发展取得的工作成绩给予了高度评价，连声说“你们辛苦了！”。</w:t>
      </w:r>
    </w:p>
    <w:p w:rsidR="00F1277D" w:rsidRDefault="00F1277D" w:rsidP="00F1277D">
      <w:pPr>
        <w:spacing w:line="245" w:lineRule="auto"/>
        <w:ind w:firstLineChars="200" w:firstLine="420"/>
      </w:pPr>
      <w:r>
        <w:t>“</w:t>
      </w:r>
      <w:r>
        <w:t>十一五</w:t>
      </w:r>
      <w:r>
        <w:t>”</w:t>
      </w:r>
      <w:r>
        <w:t>期间，珲春各口岸进出口货物</w:t>
      </w:r>
      <w:r>
        <w:t>138</w:t>
      </w:r>
      <w:r>
        <w:t>万吨，出入境</w:t>
      </w:r>
      <w:r>
        <w:t>156</w:t>
      </w:r>
      <w:r>
        <w:t>万人次。实施</w:t>
      </w:r>
      <w:r>
        <w:t>“</w:t>
      </w:r>
      <w:r>
        <w:t>国门党建一体化</w:t>
      </w:r>
      <w:r>
        <w:t>”</w:t>
      </w:r>
      <w:r>
        <w:t>建设以来，口岸经济各项指标逐年递增，</w:t>
      </w:r>
      <w:r>
        <w:t>“</w:t>
      </w:r>
      <w:r>
        <w:t>十二五</w:t>
      </w:r>
      <w:r>
        <w:t>”</w:t>
      </w:r>
      <w:r>
        <w:t>期间，珲春各口岸进出口货物</w:t>
      </w:r>
      <w:r>
        <w:t>353.6</w:t>
      </w:r>
      <w:r>
        <w:t>万吨，出入境</w:t>
      </w:r>
      <w:r>
        <w:t>346.3</w:t>
      </w:r>
      <w:r>
        <w:t>万人次，分别比</w:t>
      </w:r>
      <w:r>
        <w:t>“</w:t>
      </w:r>
      <w:r>
        <w:t>十一五</w:t>
      </w:r>
      <w:r>
        <w:t>”</w:t>
      </w:r>
      <w:r>
        <w:t>期间增长</w:t>
      </w:r>
      <w:r>
        <w:t>156%</w:t>
      </w:r>
      <w:r>
        <w:t>和</w:t>
      </w:r>
      <w:r>
        <w:t>122%</w:t>
      </w:r>
      <w:r>
        <w:t>。此外，查获违法出入境案件</w:t>
      </w:r>
      <w:r>
        <w:t>48</w:t>
      </w:r>
      <w:r>
        <w:t>起，临重控人员</w:t>
      </w:r>
      <w:r>
        <w:t>12</w:t>
      </w:r>
      <w:r>
        <w:t>人，各类走私违规案件</w:t>
      </w:r>
      <w:r>
        <w:t>166</w:t>
      </w:r>
      <w:r>
        <w:t>起，缴获冰毒</w:t>
      </w:r>
      <w:r>
        <w:t>96.2</w:t>
      </w:r>
      <w:r>
        <w:t>克，香烟</w:t>
      </w:r>
      <w:r>
        <w:t>219.64</w:t>
      </w:r>
      <w:r>
        <w:t>万支，查获走私野生动物案件涉案值高达</w:t>
      </w:r>
      <w:r>
        <w:t>13.99</w:t>
      </w:r>
      <w:r>
        <w:t>万元，妥善化解敏感期新闻媒体热点采访事件</w:t>
      </w:r>
      <w:r>
        <w:t>6</w:t>
      </w:r>
      <w:r>
        <w:t>起，圆满完成了</w:t>
      </w:r>
      <w:r>
        <w:t>“</w:t>
      </w:r>
      <w:r>
        <w:t>十八大</w:t>
      </w:r>
      <w:r>
        <w:t>”</w:t>
      </w:r>
      <w:r>
        <w:t>口岸安保、</w:t>
      </w:r>
      <w:r>
        <w:t>“</w:t>
      </w:r>
      <w:r>
        <w:t>禽流感</w:t>
      </w:r>
      <w:r>
        <w:t>”</w:t>
      </w:r>
      <w:r>
        <w:t>防控等一系列重大安保</w:t>
      </w:r>
      <w:r>
        <w:rPr>
          <w:rFonts w:hint="eastAsia"/>
        </w:rPr>
        <w:t>任务。</w:t>
      </w:r>
      <w:r>
        <w:t>2012</w:t>
      </w:r>
      <w:r>
        <w:t>年</w:t>
      </w:r>
      <w:r>
        <w:t>6</w:t>
      </w:r>
      <w:r>
        <w:t>月，圈河边防检查站被吉林省人民政府授予一等功。</w:t>
      </w:r>
      <w:r>
        <w:t>2014</w:t>
      </w:r>
      <w:r>
        <w:t>年</w:t>
      </w:r>
      <w:r>
        <w:t>6</w:t>
      </w:r>
      <w:r>
        <w:t>月，圈河口岸正式实行</w:t>
      </w:r>
      <w:r>
        <w:t>“</w:t>
      </w:r>
      <w:r>
        <w:t>无周日</w:t>
      </w:r>
      <w:r>
        <w:t>”</w:t>
      </w:r>
      <w:r>
        <w:t>通关，成为全省率先实行</w:t>
      </w:r>
      <w:r>
        <w:t>7</w:t>
      </w:r>
      <w:r>
        <w:t>天工作制的国家一类陆路口岸，得到了中央、省州各级领导的充分肯定和高度赞誉。</w:t>
      </w:r>
    </w:p>
    <w:p w:rsidR="00F1277D" w:rsidRDefault="00F1277D" w:rsidP="00F1277D">
      <w:pPr>
        <w:spacing w:line="245" w:lineRule="auto"/>
        <w:ind w:firstLineChars="200" w:firstLine="420"/>
      </w:pPr>
      <w:r>
        <w:rPr>
          <w:rFonts w:hint="eastAsia"/>
        </w:rPr>
        <w:t>四、启示</w:t>
      </w:r>
    </w:p>
    <w:p w:rsidR="00F1277D" w:rsidRDefault="00F1277D" w:rsidP="00F1277D">
      <w:pPr>
        <w:spacing w:line="245" w:lineRule="auto"/>
        <w:ind w:firstLineChars="200" w:firstLine="420"/>
      </w:pPr>
      <w:r>
        <w:t>（一）开展</w:t>
      </w:r>
      <w:r>
        <w:t>“</w:t>
      </w:r>
      <w:r>
        <w:t>国门党建一体化</w:t>
      </w:r>
      <w:r>
        <w:t>”</w:t>
      </w:r>
      <w:r>
        <w:t>活动，对于推进口岸业务建设，维护口岸和谐稳定具有极大的促进作用</w:t>
      </w:r>
    </w:p>
    <w:p w:rsidR="00F1277D" w:rsidRDefault="00F1277D" w:rsidP="00F1277D">
      <w:pPr>
        <w:spacing w:line="245" w:lineRule="auto"/>
        <w:ind w:firstLineChars="200" w:firstLine="420"/>
      </w:pPr>
      <w:r>
        <w:t>吉林省委书记巴音朝鲁指出：</w:t>
      </w:r>
      <w:r>
        <w:t>“</w:t>
      </w:r>
      <w:r>
        <w:t>国门党建一体化</w:t>
      </w:r>
      <w:r>
        <w:t>”</w:t>
      </w:r>
      <w:r>
        <w:t>活动在推进圈河口岸业务建设和维护口岸和谐稳定上发挥了党组织保障作用。</w:t>
      </w:r>
      <w:r>
        <w:t>“</w:t>
      </w:r>
      <w:r>
        <w:t>国门党建一体化</w:t>
      </w:r>
      <w:r>
        <w:t>”</w:t>
      </w:r>
      <w:r>
        <w:t>活动作为警地联创联建的一种创新，在全省乃至全国开创了历史先河。警地联创联建工作是一个探索、实践、创新的过程，要想取得实实在在的成效，实现共建双赢的目的，还需要共同努力，立足实际、求实创新，全面深化警地联创联建活动，为更好地服务地方经济发展、维护口岸安全稳定提供坚强的组织保障。</w:t>
      </w:r>
      <w:r>
        <w:t>”</w:t>
      </w:r>
      <w:r>
        <w:t>抱成一团、资源共享、通关共商、和谐共促、形象共树，确实改变了以往部门</w:t>
      </w:r>
      <w:r>
        <w:t>“</w:t>
      </w:r>
      <w:r>
        <w:t>条块分割、各自为政</w:t>
      </w:r>
      <w:r>
        <w:t>”</w:t>
      </w:r>
      <w:r>
        <w:t>的管理格局，</w:t>
      </w:r>
      <w:r>
        <w:rPr>
          <w:rFonts w:hint="eastAsia"/>
        </w:rPr>
        <w:t>加强了口岸建设与管理力量，极大地维护了口岸和谐稳定。</w:t>
      </w:r>
    </w:p>
    <w:p w:rsidR="00F1277D" w:rsidRDefault="00F1277D" w:rsidP="00F1277D">
      <w:pPr>
        <w:spacing w:line="245" w:lineRule="auto"/>
        <w:ind w:firstLineChars="200" w:firstLine="420"/>
      </w:pPr>
      <w:r>
        <w:t>（二）开展</w:t>
      </w:r>
      <w:r>
        <w:t>“</w:t>
      </w:r>
      <w:r>
        <w:t>国门党建一体化</w:t>
      </w:r>
      <w:r>
        <w:t>”</w:t>
      </w:r>
      <w:r>
        <w:t>活动，能够高效落实发展要求，为服务口岸建设提供坚强的组织保障</w:t>
      </w:r>
    </w:p>
    <w:p w:rsidR="00F1277D" w:rsidRDefault="00F1277D" w:rsidP="00F1277D">
      <w:pPr>
        <w:spacing w:line="245" w:lineRule="auto"/>
        <w:ind w:firstLineChars="200" w:firstLine="420"/>
        <w:rPr>
          <w:rFonts w:hint="eastAsia"/>
        </w:rPr>
      </w:pPr>
      <w:r>
        <w:t>实施</w:t>
      </w:r>
      <w:r>
        <w:t>“</w:t>
      </w:r>
      <w:r>
        <w:t>国门党建一体化</w:t>
      </w:r>
      <w:r>
        <w:t>”</w:t>
      </w:r>
      <w:r>
        <w:t>建设，能够有效整合边检、海关、检验检疫、口岸办等口岸联检单位资源，建设一支听党指挥、灵活机动、高效快速地口岸应急管理队伍，集中力量解决通道建设中遇到的突出问题，服务国家战略部署要求，服务经济社会发展要求，为推动全市乃至全州经济社会又好又快发展提供坚实的组织保障。</w:t>
      </w:r>
    </w:p>
    <w:p w:rsidR="00F1277D" w:rsidRDefault="00F1277D" w:rsidP="00F1277D">
      <w:pPr>
        <w:spacing w:line="245" w:lineRule="auto"/>
        <w:ind w:firstLineChars="200" w:firstLine="420"/>
        <w:jc w:val="right"/>
        <w:rPr>
          <w:rFonts w:hint="eastAsia"/>
        </w:rPr>
      </w:pPr>
      <w:r w:rsidRPr="00370671">
        <w:rPr>
          <w:rFonts w:hint="eastAsia"/>
        </w:rPr>
        <w:t>人民网</w:t>
      </w:r>
      <w:r>
        <w:rPr>
          <w:rFonts w:hint="eastAsia"/>
        </w:rPr>
        <w:t>2016-12-30</w:t>
      </w:r>
    </w:p>
    <w:p w:rsidR="00F1277D" w:rsidRDefault="00F1277D" w:rsidP="0028600B">
      <w:pPr>
        <w:sectPr w:rsidR="00F1277D" w:rsidSect="0028600B">
          <w:type w:val="continuous"/>
          <w:pgSz w:w="11906" w:h="16838" w:code="9"/>
          <w:pgMar w:top="1644" w:right="1236" w:bottom="1418" w:left="1814" w:header="851" w:footer="907" w:gutter="0"/>
          <w:pgNumType w:start="1"/>
          <w:cols w:space="425"/>
          <w:docGrid w:type="lines" w:linePitch="341" w:charSpace="2373"/>
        </w:sectPr>
      </w:pPr>
    </w:p>
    <w:p w:rsidR="0038681D" w:rsidRDefault="0038681D"/>
    <w:sectPr w:rsidR="0038681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1277D"/>
    <w:rsid w:val="0038681D"/>
    <w:rsid w:val="00F1277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F1277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1277D"/>
    <w:rPr>
      <w:rFonts w:ascii="黑体" w:eastAsia="黑体" w:hAnsi="宋体" w:cs="Times New Roman"/>
      <w:b/>
      <w:kern w:val="36"/>
      <w:sz w:val="32"/>
      <w:szCs w:val="32"/>
    </w:rPr>
  </w:style>
  <w:style w:type="paragraph" w:customStyle="1" w:styleId="Char2CharCharChar">
    <w:name w:val="Char2 Char Char Char"/>
    <w:basedOn w:val="a"/>
    <w:autoRedefine/>
    <w:rsid w:val="00F1277D"/>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765</Words>
  <Characters>4365</Characters>
  <Application>Microsoft Office Word</Application>
  <DocSecurity>0</DocSecurity>
  <Lines>36</Lines>
  <Paragraphs>10</Paragraphs>
  <ScaleCrop>false</ScaleCrop>
  <Company>微软中国</Company>
  <LinksUpToDate>false</LinksUpToDate>
  <CharactersWithSpaces>5120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2022-07-15T06:31:00Z</dcterms:created>
</cp:coreProperties>
</file>