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77A1" w:rsidRDefault="00AB77A1" w:rsidP="00B27382">
      <w:pPr>
        <w:pStyle w:val="1"/>
        <w:spacing w:line="250" w:lineRule="auto"/>
        <w:rPr>
          <w:rFonts w:hint="eastAsia"/>
        </w:rPr>
      </w:pPr>
      <w:r w:rsidRPr="008407D9">
        <w:rPr>
          <w:rFonts w:hint="eastAsia"/>
        </w:rPr>
        <w:t xml:space="preserve"> </w:t>
      </w:r>
      <w:bookmarkStart w:id="0" w:name="_Toc109139634"/>
      <w:r w:rsidRPr="008407D9">
        <w:rPr>
          <w:rFonts w:hint="eastAsia"/>
        </w:rPr>
        <w:t>“国门党建一体化”活动纪实</w:t>
      </w:r>
      <w:bookmarkEnd w:id="0"/>
    </w:p>
    <w:p w:rsidR="00AB77A1" w:rsidRDefault="00AB77A1" w:rsidP="00AB77A1">
      <w:pPr>
        <w:spacing w:line="250" w:lineRule="auto"/>
        <w:ind w:firstLineChars="200" w:firstLine="420"/>
      </w:pPr>
      <w:r>
        <w:rPr>
          <w:rFonts w:hint="eastAsia"/>
        </w:rPr>
        <w:t>郑国栋</w:t>
      </w:r>
      <w:r>
        <w:t xml:space="preserve"> </w:t>
      </w:r>
      <w:r>
        <w:t>记者</w:t>
      </w:r>
      <w:r>
        <w:t xml:space="preserve"> </w:t>
      </w:r>
      <w:r>
        <w:t>秦洪湖</w:t>
      </w:r>
    </w:p>
    <w:p w:rsidR="00AB77A1" w:rsidRDefault="00AB77A1" w:rsidP="00AB77A1">
      <w:pPr>
        <w:spacing w:line="250" w:lineRule="auto"/>
        <w:ind w:firstLineChars="200" w:firstLine="420"/>
      </w:pPr>
      <w:r>
        <w:t>“</w:t>
      </w:r>
      <w:r>
        <w:t>党建一体化</w:t>
      </w:r>
      <w:r>
        <w:t>”</w:t>
      </w:r>
      <w:r>
        <w:t>架起连心桥，</w:t>
      </w:r>
      <w:r>
        <w:t>“</w:t>
      </w:r>
      <w:r>
        <w:t>联建共创</w:t>
      </w:r>
      <w:r>
        <w:t>”</w:t>
      </w:r>
      <w:r>
        <w:t>共筑口岸梦。这是新闻媒体对吉林边检、海关、检验检疫与口岸办同心同德、共筑口岸梦的生动写照。</w:t>
      </w:r>
    </w:p>
    <w:p w:rsidR="00AB77A1" w:rsidRDefault="00AB77A1" w:rsidP="00AB77A1">
      <w:pPr>
        <w:spacing w:line="250" w:lineRule="auto"/>
        <w:ind w:firstLineChars="200" w:firstLine="420"/>
      </w:pPr>
      <w:r>
        <w:t>近年来，圈河口岸联检单位整合党建资源，大力开展</w:t>
      </w:r>
      <w:r>
        <w:t>“</w:t>
      </w:r>
      <w:r>
        <w:t>国门党建一体化</w:t>
      </w:r>
      <w:r>
        <w:t>”</w:t>
      </w:r>
      <w:r>
        <w:t>建设，通过党建共建，带动业务共建、通关建设，有力地优化了通关环境，促进了口岸经济发展，用基层党建</w:t>
      </w:r>
      <w:r>
        <w:t>“</w:t>
      </w:r>
      <w:r>
        <w:t>国门一体模式</w:t>
      </w:r>
      <w:r>
        <w:t>”</w:t>
      </w:r>
      <w:r>
        <w:t>，让鲜红的党旗映照国门熠熠生辉。</w:t>
      </w:r>
    </w:p>
    <w:p w:rsidR="00AB77A1" w:rsidRDefault="00AB77A1" w:rsidP="00AB77A1">
      <w:pPr>
        <w:spacing w:line="250" w:lineRule="auto"/>
        <w:ind w:firstLineChars="200" w:firstLine="420"/>
      </w:pPr>
      <w:smartTag w:uri="urn:schemas-microsoft-com:office:smarttags" w:element="chsdate">
        <w:smartTagPr>
          <w:attr w:name="Year" w:val="2014"/>
          <w:attr w:name="Month" w:val="7"/>
          <w:attr w:name="Day" w:val="28"/>
          <w:attr w:name="IsLunarDate" w:val="False"/>
          <w:attr w:name="IsROCDate" w:val="False"/>
        </w:smartTagPr>
        <w:r>
          <w:t>2014</w:t>
        </w:r>
        <w:r>
          <w:t>年</w:t>
        </w:r>
        <w:r>
          <w:t>7</w:t>
        </w:r>
        <w:r>
          <w:t>月</w:t>
        </w:r>
        <w:r>
          <w:t>28</w:t>
        </w:r>
        <w:r>
          <w:t>日</w:t>
        </w:r>
      </w:smartTag>
      <w:r>
        <w:t>，质检总局副局长、党组副书记梅克保对圈河口岸开展的</w:t>
      </w:r>
      <w:r>
        <w:t>“</w:t>
      </w:r>
      <w:r>
        <w:t>国门党建一体化</w:t>
      </w:r>
      <w:r>
        <w:t>”</w:t>
      </w:r>
      <w:r>
        <w:t>给予充分肯定，要求总结经验，示范全国口岸。</w:t>
      </w:r>
    </w:p>
    <w:p w:rsidR="00AB77A1" w:rsidRDefault="00AB77A1" w:rsidP="00AB77A1">
      <w:pPr>
        <w:spacing w:line="250" w:lineRule="auto"/>
        <w:ind w:firstLineChars="200" w:firstLine="420"/>
      </w:pPr>
      <w:r>
        <w:t>握指成拳</w:t>
      </w:r>
    </w:p>
    <w:p w:rsidR="00AB77A1" w:rsidRDefault="00AB77A1" w:rsidP="00AB77A1">
      <w:pPr>
        <w:spacing w:line="250" w:lineRule="auto"/>
        <w:ind w:firstLineChars="200" w:firstLine="420"/>
      </w:pPr>
      <w:r>
        <w:t>圈河口岸为国家一类口岸，与朝鲜元汀里口岸隔图们江相望，是吉林省对朝贸易过货量最大的陆路口岸，也是我国直接进出朝鲜罗先自由经济贸易区的唯一通道。随着长吉图开发开放战略的深入实施，圈河口岸成为中朝外贸经济交流的</w:t>
      </w:r>
      <w:r>
        <w:t>“</w:t>
      </w:r>
      <w:r>
        <w:t>黄金走廊</w:t>
      </w:r>
      <w:r>
        <w:t>”</w:t>
      </w:r>
      <w:r>
        <w:t>。</w:t>
      </w:r>
    </w:p>
    <w:p w:rsidR="00AB77A1" w:rsidRDefault="00AB77A1" w:rsidP="00AB77A1">
      <w:pPr>
        <w:spacing w:line="250" w:lineRule="auto"/>
        <w:ind w:firstLineChars="200" w:firstLine="420"/>
      </w:pPr>
      <w:r>
        <w:t>以往在口岸，检验检疫、边检、海关、口岸办各自为战、很少往来，各唱各调的方式已不适应新常态、新形势的需要。</w:t>
      </w:r>
      <w:r>
        <w:t>“</w:t>
      </w:r>
      <w:r>
        <w:t>我们能不能搭建一个平台，把口岸联检四家思想统一起来、行动协调一致。</w:t>
      </w:r>
      <w:r>
        <w:t>”</w:t>
      </w:r>
      <w:r>
        <w:t>在口岸</w:t>
      </w:r>
      <w:r>
        <w:t>“</w:t>
      </w:r>
      <w:r>
        <w:t>摸爬滚打</w:t>
      </w:r>
      <w:r>
        <w:t>”</w:t>
      </w:r>
      <w:r>
        <w:t>近</w:t>
      </w:r>
      <w:r>
        <w:t>30</w:t>
      </w:r>
      <w:r>
        <w:t>年的吉林检验检疫圈河办事处主任田永春向边检、海关建议。三家一拍即合：握指成拳，集众力为合力，构建</w:t>
      </w:r>
      <w:r>
        <w:t>“</w:t>
      </w:r>
      <w:r>
        <w:t>国门党建一体化</w:t>
      </w:r>
      <w:r>
        <w:t>”</w:t>
      </w:r>
      <w:r>
        <w:t>平台。</w:t>
      </w:r>
    </w:p>
    <w:p w:rsidR="00AB77A1" w:rsidRDefault="00AB77A1" w:rsidP="00AB77A1">
      <w:pPr>
        <w:spacing w:line="250" w:lineRule="auto"/>
        <w:ind w:firstLineChars="200" w:firstLine="420"/>
      </w:pPr>
      <w:r>
        <w:t>在地方口岸办协调组织下，圈河口岸边检、海关、检验检疫和口岸办成立了</w:t>
      </w:r>
      <w:r>
        <w:t>“</w:t>
      </w:r>
      <w:r>
        <w:t>国门联检党委</w:t>
      </w:r>
      <w:r>
        <w:t>”</w:t>
      </w:r>
      <w:r>
        <w:t>，确立</w:t>
      </w:r>
      <w:r>
        <w:t>“</w:t>
      </w:r>
      <w:r>
        <w:t>基层组织一起建、口岸事项一起议、便捷通关一起办</w:t>
      </w:r>
      <w:r>
        <w:t>”</w:t>
      </w:r>
      <w:r>
        <w:t>的工作原则。建立了《</w:t>
      </w:r>
      <w:r>
        <w:t>“</w:t>
      </w:r>
      <w:r>
        <w:t>国门联检党委</w:t>
      </w:r>
      <w:r>
        <w:t>”</w:t>
      </w:r>
      <w:r>
        <w:t>议事规则》等</w:t>
      </w:r>
      <w:r>
        <w:t>12</w:t>
      </w:r>
      <w:r>
        <w:t>项制度。联合成立了党员先锋队、党员服务队、党员示范岗，设立了</w:t>
      </w:r>
      <w:r>
        <w:t>“</w:t>
      </w:r>
      <w:r>
        <w:t>国门联检爱心基金</w:t>
      </w:r>
      <w:r>
        <w:t>”</w:t>
      </w:r>
      <w:r>
        <w:t>，开展了</w:t>
      </w:r>
      <w:r>
        <w:t>“</w:t>
      </w:r>
      <w:r>
        <w:t>三亮三比</w:t>
      </w:r>
      <w:r>
        <w:t>”</w:t>
      </w:r>
      <w:r>
        <w:t>党员先锋实践活动。经常往返于朝鲜和中国的企业人员刘先生对党员示范岗的服务深有体会。</w:t>
      </w:r>
      <w:r>
        <w:t>“</w:t>
      </w:r>
      <w:r>
        <w:t>每次办证、过境，口岸人员对游客，还有我们搞贸易的人态度都非常好，有什么困难及时帮助，感觉很温暖</w:t>
      </w:r>
      <w:r>
        <w:t>”</w:t>
      </w:r>
      <w:r>
        <w:t>。近年来，联检单位</w:t>
      </w:r>
      <w:r>
        <w:t>“</w:t>
      </w:r>
      <w:r>
        <w:t>两队一岗</w:t>
      </w:r>
      <w:r>
        <w:t>”</w:t>
      </w:r>
      <w:r>
        <w:t>为旅</w:t>
      </w:r>
      <w:r>
        <w:rPr>
          <w:rFonts w:hint="eastAsia"/>
        </w:rPr>
        <w:t>客提供便捷服务</w:t>
      </w:r>
      <w:r>
        <w:t>150</w:t>
      </w:r>
      <w:r>
        <w:t>余次，解决实际困难</w:t>
      </w:r>
      <w:r>
        <w:t>400</w:t>
      </w:r>
      <w:r>
        <w:t>多个。联检单位共有</w:t>
      </w:r>
      <w:r>
        <w:t>15</w:t>
      </w:r>
      <w:r>
        <w:t>名党务工作者、</w:t>
      </w:r>
      <w:r>
        <w:t>22</w:t>
      </w:r>
      <w:r>
        <w:t>名党员受到上级表彰。</w:t>
      </w:r>
    </w:p>
    <w:p w:rsidR="00AB77A1" w:rsidRDefault="00AB77A1" w:rsidP="00AB77A1">
      <w:pPr>
        <w:spacing w:line="250" w:lineRule="auto"/>
        <w:ind w:firstLineChars="200" w:firstLine="420"/>
      </w:pPr>
      <w:r>
        <w:t>“</w:t>
      </w:r>
      <w:r>
        <w:t>党建工作联创、思想工作联做、口岸管控联防、服务通关联检、紧急救助联动、良好环境联抓、文化活动联谊</w:t>
      </w:r>
      <w:r>
        <w:t>”</w:t>
      </w:r>
      <w:r>
        <w:t>的</w:t>
      </w:r>
      <w:r>
        <w:t>“</w:t>
      </w:r>
      <w:r>
        <w:t>七联工作法</w:t>
      </w:r>
      <w:r>
        <w:t>”</w:t>
      </w:r>
      <w:r>
        <w:t>，被珲春市委组织部确定为党建工作品牌工程，中组部《领导参阅》、《中国组织人事报》进行了宣传推广。</w:t>
      </w:r>
    </w:p>
    <w:p w:rsidR="00AB77A1" w:rsidRDefault="00AB77A1" w:rsidP="00AB77A1">
      <w:pPr>
        <w:spacing w:line="250" w:lineRule="auto"/>
        <w:ind w:firstLineChars="200" w:firstLine="420"/>
      </w:pPr>
      <w:r>
        <w:t>众人搭台</w:t>
      </w:r>
    </w:p>
    <w:p w:rsidR="00AB77A1" w:rsidRDefault="00AB77A1" w:rsidP="00AB77A1">
      <w:pPr>
        <w:spacing w:line="250" w:lineRule="auto"/>
        <w:ind w:firstLineChars="200" w:firstLine="420"/>
      </w:pPr>
      <w:r>
        <w:t>众人搭台，好戏连台。随着《国务院长吉图规划纲要》的深入实施和中国珲春国际合作示范区发展战略的出台，珲春新一轮经贸发展潮起云涌。圈河口岸人充分发挥</w:t>
      </w:r>
      <w:r>
        <w:t>“</w:t>
      </w:r>
      <w:r>
        <w:t>国门党建一体化</w:t>
      </w:r>
      <w:r>
        <w:t>”</w:t>
      </w:r>
      <w:r>
        <w:t>平台作用，建立了全国首个集检验检疫、边检、海关、口岸办等联检单位于一体的</w:t>
      </w:r>
      <w:r>
        <w:t>“</w:t>
      </w:r>
      <w:r>
        <w:t>党建服务信息网</w:t>
      </w:r>
      <w:r>
        <w:t>”</w:t>
      </w:r>
      <w:r>
        <w:t>。将其建成学习交流的阵地、宣传推广的平台、便民利民的窗口。进一步拓宽了服务对象办事、求助、咨询的渠道，提升了口岸整体工作效率和服务水平。</w:t>
      </w:r>
    </w:p>
    <w:p w:rsidR="00AB77A1" w:rsidRDefault="00AB77A1" w:rsidP="00AB77A1">
      <w:pPr>
        <w:spacing w:line="250" w:lineRule="auto"/>
        <w:ind w:firstLineChars="200" w:firstLine="420"/>
      </w:pPr>
      <w:r>
        <w:t>推行</w:t>
      </w:r>
      <w:r>
        <w:t>“</w:t>
      </w:r>
      <w:r>
        <w:t>一站式</w:t>
      </w:r>
      <w:r>
        <w:t>”</w:t>
      </w:r>
      <w:r>
        <w:t>通关服务。圈河口岸联检党委积极协调驻地政府，于</w:t>
      </w:r>
      <w:r>
        <w:t>2013</w:t>
      </w:r>
      <w:r>
        <w:t>年建成吉林省首座由联检单位同时查验的</w:t>
      </w:r>
      <w:r>
        <w:t>“</w:t>
      </w:r>
      <w:r>
        <w:t>一体化查验场</w:t>
      </w:r>
      <w:r>
        <w:t>”</w:t>
      </w:r>
      <w:r>
        <w:t>。检验检疫、海关、边检和互贸局联合办公，简化了通关流程，从原来的</w:t>
      </w:r>
      <w:r>
        <w:t>“</w:t>
      </w:r>
      <w:r>
        <w:t>三停两掏</w:t>
      </w:r>
      <w:r>
        <w:t>”</w:t>
      </w:r>
      <w:r>
        <w:t>改变为</w:t>
      </w:r>
      <w:r>
        <w:t>“</w:t>
      </w:r>
      <w:r>
        <w:t>一次申报、一次开箱、一次查验</w:t>
      </w:r>
      <w:r>
        <w:t>”</w:t>
      </w:r>
      <w:r>
        <w:t>，极大缩短了通关时间，综合监管效能也大幅提升。违法违规案件同比下降</w:t>
      </w:r>
      <w:r>
        <w:t>66%</w:t>
      </w:r>
      <w:r>
        <w:t>。</w:t>
      </w:r>
    </w:p>
    <w:p w:rsidR="00AB77A1" w:rsidRDefault="00AB77A1" w:rsidP="00AB77A1">
      <w:pPr>
        <w:spacing w:line="250" w:lineRule="auto"/>
        <w:ind w:firstLineChars="200" w:firstLine="420"/>
      </w:pPr>
      <w:r>
        <w:t>在此基础上，出入境货检通道实现了具有珲春特色的</w:t>
      </w:r>
      <w:r>
        <w:t>“</w:t>
      </w:r>
      <w:r>
        <w:t>三个一</w:t>
      </w:r>
      <w:r>
        <w:t>”</w:t>
      </w:r>
      <w:r>
        <w:t>模式，简化了企业通关手续，加快了口岸通关效率，此举处于全国前列。</w:t>
      </w:r>
    </w:p>
    <w:p w:rsidR="00AB77A1" w:rsidRDefault="00AB77A1" w:rsidP="00AB77A1">
      <w:pPr>
        <w:spacing w:line="250" w:lineRule="auto"/>
        <w:ind w:firstLineChars="200" w:firstLine="420"/>
      </w:pPr>
      <w:r>
        <w:t>勇立潮头</w:t>
      </w:r>
    </w:p>
    <w:p w:rsidR="00AB77A1" w:rsidRDefault="00AB77A1" w:rsidP="00AB77A1">
      <w:pPr>
        <w:spacing w:line="250" w:lineRule="auto"/>
        <w:ind w:firstLineChars="200" w:firstLine="420"/>
      </w:pPr>
      <w:r>
        <w:t>勇立潮头逐浪行。</w:t>
      </w:r>
      <w:r>
        <w:t>2014</w:t>
      </w:r>
      <w:r>
        <w:t>年</w:t>
      </w:r>
      <w:r>
        <w:t>9</w:t>
      </w:r>
      <w:r>
        <w:t>月，吉林局与长春海关、吉林边检总队联合下发《关于深化全省口岸联检单位联建联创的指导意见》，进一步深化</w:t>
      </w:r>
      <w:r>
        <w:t>“</w:t>
      </w:r>
      <w:r>
        <w:t>联建和谐口岸、联创文明口岸</w:t>
      </w:r>
      <w:r>
        <w:t>”</w:t>
      </w:r>
      <w:r>
        <w:t>活动，不断拓展关检协作</w:t>
      </w:r>
      <w:r>
        <w:t>“</w:t>
      </w:r>
      <w:r>
        <w:t>三互</w:t>
      </w:r>
      <w:r>
        <w:t>”“</w:t>
      </w:r>
      <w:r>
        <w:t>三个一</w:t>
      </w:r>
      <w:r>
        <w:t>”</w:t>
      </w:r>
      <w:r>
        <w:t>的新成果。</w:t>
      </w:r>
    </w:p>
    <w:p w:rsidR="00AB77A1" w:rsidRDefault="00AB77A1" w:rsidP="00AB77A1">
      <w:pPr>
        <w:spacing w:line="250" w:lineRule="auto"/>
        <w:ind w:firstLineChars="200" w:firstLine="420"/>
      </w:pPr>
      <w:r>
        <w:t>为落实好以上文件，圈河办事处制定了《国门党建一体化查验场</w:t>
      </w:r>
      <w:r>
        <w:t>“</w:t>
      </w:r>
      <w:r>
        <w:t>一站式</w:t>
      </w:r>
      <w:r>
        <w:t>”</w:t>
      </w:r>
      <w:r>
        <w:t>通关服务办法》等</w:t>
      </w:r>
      <w:r>
        <w:t>7</w:t>
      </w:r>
      <w:r>
        <w:t>项促进经济发展举措，推出了无等待通关、团队预检预录集中办理、绿色通道快速启动等</w:t>
      </w:r>
      <w:r>
        <w:t>16</w:t>
      </w:r>
      <w:r>
        <w:t>项便民利民措施。通过提高业务能力、改进业务流程和完善规章制度等手段，不断提升通关效率。车辆通关时间由</w:t>
      </w:r>
      <w:r>
        <w:t>10</w:t>
      </w:r>
      <w:r>
        <w:t>分钟缩短至</w:t>
      </w:r>
      <w:r>
        <w:t>1</w:t>
      </w:r>
      <w:r>
        <w:t>分钟。主动跟进中朝罗先经济贸易区对外开放等重大建设项目，圆满完成</w:t>
      </w:r>
      <w:r>
        <w:t>“</w:t>
      </w:r>
      <w:r>
        <w:t>朝鲜自驾游</w:t>
      </w:r>
      <w:r>
        <w:t>”</w:t>
      </w:r>
      <w:r>
        <w:t>、罗先国际商展会等服务保障任务。联检部门本着为民服务的宗旨，凡接到求助电话，必须及时到岗、及时解决。两年来，累计提供投资信息</w:t>
      </w:r>
      <w:r>
        <w:t>21</w:t>
      </w:r>
      <w:r>
        <w:t>条，法律援助咨询</w:t>
      </w:r>
      <w:r>
        <w:t>31</w:t>
      </w:r>
      <w:r>
        <w:t>次，成功救助伤病旅客</w:t>
      </w:r>
      <w:r>
        <w:t>30</w:t>
      </w:r>
      <w:r>
        <w:t>余人，为特困帮扶对子捐款捐物累计</w:t>
      </w:r>
      <w:r>
        <w:t>5000</w:t>
      </w:r>
      <w:r>
        <w:t>余元，为各外贸企业挽回或减少经济损失达</w:t>
      </w:r>
      <w:r>
        <w:t>700</w:t>
      </w:r>
      <w:r>
        <w:t>余万元。</w:t>
      </w:r>
    </w:p>
    <w:p w:rsidR="00AB77A1" w:rsidRDefault="00AB77A1" w:rsidP="00AB77A1">
      <w:pPr>
        <w:spacing w:line="250" w:lineRule="auto"/>
        <w:ind w:firstLineChars="200" w:firstLine="420"/>
      </w:pPr>
      <w:r>
        <w:t>鉴于珲春对朝边贸的地域特殊性和贸易方式的特殊性，圈河办事处结合实际，改进对朝边贸工作方法，开展了风险评估试点工作，逐步完善分类管理、诚信评估、定期抽检等模式，趟出了一条具有吉林特色的新路子。</w:t>
      </w:r>
    </w:p>
    <w:p w:rsidR="00AB77A1" w:rsidRDefault="00AB77A1" w:rsidP="00AB77A1">
      <w:pPr>
        <w:spacing w:line="250" w:lineRule="auto"/>
        <w:ind w:firstLineChars="200" w:firstLine="420"/>
        <w:rPr>
          <w:rFonts w:hint="eastAsia"/>
        </w:rPr>
      </w:pPr>
      <w:r>
        <w:t>“</w:t>
      </w:r>
      <w:r>
        <w:t>国门党建一体化</w:t>
      </w:r>
      <w:r>
        <w:t>”</w:t>
      </w:r>
      <w:r>
        <w:t>活动得到了吉林局党组的高度重视，吉林局局长李春风指出：</w:t>
      </w:r>
      <w:r>
        <w:t>“</w:t>
      </w:r>
      <w:r>
        <w:t>国门党建一体化</w:t>
      </w:r>
      <w:r>
        <w:t>”</w:t>
      </w:r>
      <w:r>
        <w:t>活动，具有鲜明的圈河特色，依托口岸，服务经济，作用明显，要借助这一载体，发挥检验检疫的功能，为吉林经济发展作贡献。</w:t>
      </w:r>
    </w:p>
    <w:p w:rsidR="00AB77A1" w:rsidRDefault="00AB77A1" w:rsidP="00AB77A1">
      <w:pPr>
        <w:spacing w:line="250" w:lineRule="auto"/>
        <w:ind w:firstLineChars="200" w:firstLine="420"/>
        <w:jc w:val="right"/>
        <w:rPr>
          <w:rFonts w:hint="eastAsia"/>
        </w:rPr>
      </w:pPr>
      <w:r>
        <w:rPr>
          <w:rFonts w:hint="eastAsia"/>
        </w:rPr>
        <w:t>中国国门时报</w:t>
      </w:r>
      <w:smartTag w:uri="urn:schemas-microsoft-com:office:smarttags" w:element="chsdate">
        <w:smartTagPr>
          <w:attr w:name="Year" w:val="2015"/>
          <w:attr w:name="Month" w:val="4"/>
          <w:attr w:name="Day" w:val="30"/>
          <w:attr w:name="IsLunarDate" w:val="False"/>
          <w:attr w:name="IsROCDate" w:val="False"/>
        </w:smartTagPr>
        <w:r>
          <w:rPr>
            <w:rFonts w:hint="eastAsia"/>
          </w:rPr>
          <w:t>2015-4-30</w:t>
        </w:r>
      </w:smartTag>
    </w:p>
    <w:p w:rsidR="00AB77A1" w:rsidRDefault="00AB77A1" w:rsidP="00437C12">
      <w:pPr>
        <w:sectPr w:rsidR="00AB77A1" w:rsidSect="00437C12">
          <w:type w:val="continuous"/>
          <w:pgSz w:w="11906" w:h="16838" w:code="9"/>
          <w:pgMar w:top="1644" w:right="1236" w:bottom="1418" w:left="1814" w:header="851" w:footer="907" w:gutter="0"/>
          <w:pgNumType w:start="1"/>
          <w:cols w:space="425"/>
          <w:docGrid w:type="lines" w:linePitch="341" w:charSpace="2373"/>
        </w:sectPr>
      </w:pPr>
    </w:p>
    <w:p w:rsidR="00AB1326" w:rsidRDefault="00AB1326"/>
    <w:sectPr w:rsidR="00AB13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77A1"/>
    <w:rsid w:val="00AB1326"/>
    <w:rsid w:val="00AB77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B77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77A1"/>
    <w:rPr>
      <w:rFonts w:ascii="黑体" w:eastAsia="黑体" w:hAnsi="宋体" w:cs="Times New Roman"/>
      <w:b/>
      <w:kern w:val="36"/>
      <w:sz w:val="32"/>
      <w:szCs w:val="32"/>
    </w:rPr>
  </w:style>
  <w:style w:type="paragraph" w:customStyle="1" w:styleId="Char2CharCharChar">
    <w:name w:val="Char2 Char Char Char"/>
    <w:basedOn w:val="a"/>
    <w:autoRedefine/>
    <w:rsid w:val="00AB77A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1707</Characters>
  <Application>Microsoft Office Word</Application>
  <DocSecurity>0</DocSecurity>
  <Lines>14</Lines>
  <Paragraphs>4</Paragraphs>
  <ScaleCrop>false</ScaleCrop>
  <Company>微软中国</Company>
  <LinksUpToDate>false</LinksUpToDate>
  <CharactersWithSpaces>2002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2022-07-19T08:13:00Z</dcterms:created>
</cp:coreProperties>
</file>