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62D" w:rsidRDefault="0053062D" w:rsidP="0092339D">
      <w:pPr>
        <w:pStyle w:val="1"/>
        <w:spacing w:line="254" w:lineRule="auto"/>
        <w:rPr>
          <w:rFonts w:hint="eastAsia"/>
        </w:rPr>
      </w:pPr>
      <w:r w:rsidRPr="000F754F">
        <w:rPr>
          <w:rFonts w:hint="eastAsia"/>
        </w:rPr>
        <w:t>原河北检验检疫系统加强党建工作侧记</w:t>
      </w:r>
    </w:p>
    <w:p w:rsidR="0053062D" w:rsidRDefault="0053062D" w:rsidP="0053062D">
      <w:pPr>
        <w:spacing w:line="254" w:lineRule="auto"/>
        <w:ind w:firstLineChars="200" w:firstLine="420"/>
      </w:pPr>
      <w:r>
        <w:rPr>
          <w:rFonts w:hint="eastAsia"/>
        </w:rPr>
        <w:t>安</w:t>
      </w:r>
      <w:r>
        <w:t xml:space="preserve"> </w:t>
      </w:r>
      <w:r>
        <w:t>芳</w:t>
      </w:r>
    </w:p>
    <w:p w:rsidR="0053062D" w:rsidRDefault="0053062D" w:rsidP="0053062D">
      <w:pPr>
        <w:spacing w:line="254" w:lineRule="auto"/>
        <w:ind w:firstLineChars="200" w:firstLine="420"/>
      </w:pPr>
      <w:r>
        <w:t>“</w:t>
      </w:r>
      <w:r>
        <w:t>方向明、基础好、责任清、意识新、措施实。</w:t>
      </w:r>
      <w:r>
        <w:t>”</w:t>
      </w:r>
      <w:r>
        <w:t>河北省直机关工委常务副书记高建民到原河北检验检疫局调研时对该局党建工作给予了高度评价。</w:t>
      </w:r>
    </w:p>
    <w:p w:rsidR="0053062D" w:rsidRDefault="0053062D" w:rsidP="0053062D">
      <w:pPr>
        <w:spacing w:line="254" w:lineRule="auto"/>
        <w:ind w:firstLineChars="200" w:firstLine="420"/>
      </w:pPr>
      <w:r>
        <w:t>支持君乐宝乳业婴幼儿配方乳粉代表民族乳业首次开拓了澳门市场，实现中国鸭梨首次出口智利，首次有两个单位被评为全国文明单位等为河北检验检疫事业发展激发新活力。</w:t>
      </w:r>
    </w:p>
    <w:p w:rsidR="0053062D" w:rsidRDefault="0053062D" w:rsidP="0053062D">
      <w:pPr>
        <w:spacing w:line="254" w:lineRule="auto"/>
        <w:ind w:firstLineChars="200" w:firstLine="420"/>
      </w:pPr>
      <w:r>
        <w:t>“</w:t>
      </w:r>
      <w:r>
        <w:t>党建之花</w:t>
      </w:r>
      <w:r>
        <w:t>”</w:t>
      </w:r>
      <w:r>
        <w:t>深扎根</w:t>
      </w:r>
    </w:p>
    <w:p w:rsidR="0053062D" w:rsidRDefault="0053062D" w:rsidP="0053062D">
      <w:pPr>
        <w:spacing w:line="254" w:lineRule="auto"/>
        <w:ind w:firstLineChars="200" w:firstLine="420"/>
      </w:pPr>
      <w:r>
        <w:t>图解党的十九大报告、回顾党的十八大以来原河北局在党的建设、精神文明创建、严守国门安全、促进经济发展等方面取得的辉煌成就，走在一楼大厅，文化视窗潜移默化地向来往的干部职工传达着党的新思想、新精神，这只是该局宣传学习的一个小小缩影。</w:t>
      </w:r>
    </w:p>
    <w:p w:rsidR="0053062D" w:rsidRDefault="0053062D" w:rsidP="0053062D">
      <w:pPr>
        <w:spacing w:line="254" w:lineRule="auto"/>
        <w:ind w:firstLineChars="200" w:firstLine="420"/>
      </w:pPr>
      <w:r>
        <w:t>学如弓弩，才如箭镞。该局精心构筑了</w:t>
      </w:r>
      <w:r>
        <w:t>“</w:t>
      </w:r>
      <w:r>
        <w:t>两学一做</w:t>
      </w:r>
      <w:r>
        <w:t>”</w:t>
      </w:r>
      <w:r>
        <w:t>学习教育</w:t>
      </w:r>
      <w:r>
        <w:t>“</w:t>
      </w:r>
      <w:r>
        <w:t>五四三二一</w:t>
      </w:r>
      <w:r>
        <w:t>”</w:t>
      </w:r>
      <w:r>
        <w:t>常态化制度化机制。形成了机关党建责任制、思想政治工作责任制、党员领导干部双重组织生活制度、党组中心组理论学习制度、支部</w:t>
      </w:r>
      <w:r>
        <w:t>“</w:t>
      </w:r>
      <w:r>
        <w:t>三会一课</w:t>
      </w:r>
      <w:r>
        <w:t>”</w:t>
      </w:r>
      <w:r>
        <w:t>制度的</w:t>
      </w:r>
      <w:r>
        <w:t>5</w:t>
      </w:r>
      <w:r>
        <w:t>个制度约束；党组中心组</w:t>
      </w:r>
      <w:r>
        <w:t>“</w:t>
      </w:r>
      <w:r>
        <w:t>三点三化三条线</w:t>
      </w:r>
      <w:r>
        <w:t>”</w:t>
      </w:r>
      <w:r>
        <w:t>理论学习模式、</w:t>
      </w:r>
      <w:r>
        <w:t>“</w:t>
      </w:r>
      <w:r>
        <w:t>五好党支部</w:t>
      </w:r>
      <w:r>
        <w:t>”</w:t>
      </w:r>
      <w:r>
        <w:t>创建、党员发展</w:t>
      </w:r>
      <w:r>
        <w:t>“</w:t>
      </w:r>
      <w:r>
        <w:t>三个培养</w:t>
      </w:r>
      <w:r>
        <w:t>”</w:t>
      </w:r>
      <w:r>
        <w:t>活动、机关道德讲堂的</w:t>
      </w:r>
      <w:r>
        <w:t>4</w:t>
      </w:r>
      <w:r>
        <w:t>个特色载体；党建云</w:t>
      </w:r>
      <w:r>
        <w:t>”</w:t>
      </w:r>
      <w:r>
        <w:t>平台、</w:t>
      </w:r>
      <w:r>
        <w:t>12371</w:t>
      </w:r>
      <w:r>
        <w:t>党员教育服务平台、机关党建工作网上考评平台三个创新平台；《河北检验检疫杂志》、办公楼全域宣传展示的</w:t>
      </w:r>
      <w:r>
        <w:t>2</w:t>
      </w:r>
      <w:r>
        <w:t>个常态化展示窗口；三级联评联述联考一个重点考核</w:t>
      </w:r>
      <w:r>
        <w:rPr>
          <w:rFonts w:hint="eastAsia"/>
        </w:rPr>
        <w:t>模式为主要内容的“两学一做”学习教育常态化机制，不断规范该局党员的日常管理和学习教育。</w:t>
      </w:r>
    </w:p>
    <w:p w:rsidR="0053062D" w:rsidRDefault="0053062D" w:rsidP="0053062D">
      <w:pPr>
        <w:spacing w:line="254" w:lineRule="auto"/>
        <w:ind w:firstLineChars="200" w:firstLine="420"/>
      </w:pPr>
      <w:r>
        <w:t>在学习中探索，在探索中前进，在党建大旗的引领下，机关工会职工书屋成为全国总工会命名的</w:t>
      </w:r>
      <w:r>
        <w:t>“</w:t>
      </w:r>
      <w:r>
        <w:t>全国工会职工书屋示范点</w:t>
      </w:r>
      <w:r>
        <w:t>”</w:t>
      </w:r>
      <w:r>
        <w:t>，党建和思想政治工作研究论文获中央国家机关一等奖。</w:t>
      </w:r>
      <w:r>
        <w:t>2017</w:t>
      </w:r>
      <w:r>
        <w:t>年底撰写的《依托</w:t>
      </w:r>
      <w:r>
        <w:t>“</w:t>
      </w:r>
      <w:r>
        <w:t>河北省直机关党建云平台</w:t>
      </w:r>
      <w:r>
        <w:t>”</w:t>
      </w:r>
      <w:r>
        <w:t>探索</w:t>
      </w:r>
      <w:r>
        <w:t>“</w:t>
      </w:r>
      <w:r>
        <w:t>互联网</w:t>
      </w:r>
      <w:r>
        <w:t>+</w:t>
      </w:r>
      <w:r>
        <w:t>党建</w:t>
      </w:r>
      <w:r>
        <w:t>”</w:t>
      </w:r>
      <w:r>
        <w:t>工作新途径》被中央国家机关工委评为</w:t>
      </w:r>
      <w:r>
        <w:t>“</w:t>
      </w:r>
      <w:r>
        <w:t>优秀案例</w:t>
      </w:r>
      <w:r>
        <w:t>”</w:t>
      </w:r>
      <w:r>
        <w:t>，该局也成为质检系统仅有的</w:t>
      </w:r>
      <w:r>
        <w:t>4</w:t>
      </w:r>
      <w:r>
        <w:t>家上榜单位之一。</w:t>
      </w:r>
    </w:p>
    <w:p w:rsidR="0053062D" w:rsidRDefault="0053062D" w:rsidP="0053062D">
      <w:pPr>
        <w:spacing w:line="254" w:lineRule="auto"/>
        <w:ind w:firstLineChars="200" w:firstLine="420"/>
      </w:pPr>
      <w:r>
        <w:t>“</w:t>
      </w:r>
      <w:r>
        <w:t>党建之花</w:t>
      </w:r>
      <w:r>
        <w:t>”</w:t>
      </w:r>
      <w:r>
        <w:t>处处开</w:t>
      </w:r>
    </w:p>
    <w:p w:rsidR="0053062D" w:rsidRDefault="0053062D" w:rsidP="0053062D">
      <w:pPr>
        <w:spacing w:line="254" w:lineRule="auto"/>
        <w:ind w:firstLineChars="200" w:firstLine="420"/>
      </w:pPr>
      <w:r>
        <w:t>大学之道，在明明德，在亲民，在止于至善。为让党建之花处处飘香，该局将党建工作融入志愿者服务活动，组建了机关团委志愿者服务队。连续</w:t>
      </w:r>
      <w:r>
        <w:t>4</w:t>
      </w:r>
      <w:r>
        <w:t>年前往衡水市武邑县开展帮扶贫困学生志愿服务活动，为孩子们送去助学金和学习生活用品</w:t>
      </w:r>
      <w:r>
        <w:t>……“</w:t>
      </w:r>
      <w:r>
        <w:t>感谢政府、感谢党，不然我一个人带着两个上学的孩子真是快撑不下去啦</w:t>
      </w:r>
      <w:r>
        <w:t>……”</w:t>
      </w:r>
      <w:r>
        <w:t>一位单亲母亲临别时握着对点帮扶的志愿者手久久不愿放开</w:t>
      </w:r>
      <w:r>
        <w:t>……</w:t>
      </w:r>
    </w:p>
    <w:p w:rsidR="0053062D" w:rsidRDefault="0053062D" w:rsidP="0053062D">
      <w:pPr>
        <w:spacing w:line="254" w:lineRule="auto"/>
        <w:ind w:firstLineChars="200" w:firstLine="420"/>
      </w:pPr>
      <w:r>
        <w:t>3</w:t>
      </w:r>
      <w:r>
        <w:t>月，该局又组织志愿者服务队开展了</w:t>
      </w:r>
      <w:r>
        <w:t>“</w:t>
      </w:r>
      <w:r>
        <w:t>学雷锋</w:t>
      </w:r>
      <w:r>
        <w:t>”</w:t>
      </w:r>
      <w:r>
        <w:t>志愿活动，义务为石家庄少年儿童保护教育中心的</w:t>
      </w:r>
      <w:r>
        <w:t>47</w:t>
      </w:r>
      <w:r>
        <w:t>名师生进行了健康体检，并捐助了书籍、书包等学习用品。义务植树、义务献血、社会服务</w:t>
      </w:r>
      <w:r>
        <w:t>……</w:t>
      </w:r>
      <w:r>
        <w:t>形式多样的志愿服务活动让党建之花香飘四溢，也渐渐在孩子们心中生根发芽。</w:t>
      </w:r>
    </w:p>
    <w:p w:rsidR="0053062D" w:rsidRDefault="0053062D" w:rsidP="0053062D">
      <w:pPr>
        <w:spacing w:line="254" w:lineRule="auto"/>
        <w:ind w:firstLineChars="200" w:firstLine="420"/>
      </w:pPr>
      <w:r>
        <w:t>志愿者活动只是该局组织策划的</w:t>
      </w:r>
      <w:r>
        <w:t>“</w:t>
      </w:r>
      <w:r>
        <w:t>七个一</w:t>
      </w:r>
      <w:r>
        <w:t>”</w:t>
      </w:r>
      <w:r>
        <w:t>党建活动的一小部分，该局还组织开展了集中轮训活动、</w:t>
      </w:r>
      <w:r>
        <w:t>“</w:t>
      </w:r>
      <w:r>
        <w:t>党的十九大报告理论热点考试</w:t>
      </w:r>
      <w:r>
        <w:t>”</w:t>
      </w:r>
      <w:r>
        <w:t>等系列活动，通过一个个活动不断整合小力量，凝聚散发党建大能量，让党建之花开在了田间，开在了企业。</w:t>
      </w:r>
      <w:r>
        <w:t>2017</w:t>
      </w:r>
      <w:r>
        <w:t>年该局探索创建了河北首个区域质量安全示范区，推动河北首个生态原产地产品保护示范区通过终审，新增国家级出口质量安全示范区</w:t>
      </w:r>
      <w:r>
        <w:t>3</w:t>
      </w:r>
      <w:r>
        <w:t>家，保障了</w:t>
      </w:r>
      <w:r>
        <w:t>“</w:t>
      </w:r>
      <w:r>
        <w:t>保定</w:t>
      </w:r>
      <w:r>
        <w:t>-</w:t>
      </w:r>
      <w:r>
        <w:t>喀什</w:t>
      </w:r>
      <w:r>
        <w:t>-</w:t>
      </w:r>
      <w:r>
        <w:t>中亚</w:t>
      </w:r>
      <w:r>
        <w:t>/</w:t>
      </w:r>
      <w:r>
        <w:t>南亚多式联运国际班列</w:t>
      </w:r>
      <w:r>
        <w:t>”</w:t>
      </w:r>
      <w:r>
        <w:t>正式开行，助力河北首单跨境电商业务正式落地石家庄综保区，推动棉花实验室成为全国第二家获得国际棉花协会认证的实验</w:t>
      </w:r>
      <w:r>
        <w:rPr>
          <w:rFonts w:hint="eastAsia"/>
        </w:rPr>
        <w:t>室，数字化实验室建设作为典型经验在全国系统获得推广。</w:t>
      </w:r>
    </w:p>
    <w:p w:rsidR="0053062D" w:rsidRDefault="0053062D" w:rsidP="0053062D">
      <w:pPr>
        <w:spacing w:line="254" w:lineRule="auto"/>
        <w:ind w:firstLineChars="200" w:firstLine="420"/>
      </w:pPr>
      <w:r>
        <w:t>“</w:t>
      </w:r>
      <w:r>
        <w:t>党建之花</w:t>
      </w:r>
      <w:r>
        <w:t>”</w:t>
      </w:r>
      <w:r>
        <w:t>激活力</w:t>
      </w:r>
    </w:p>
    <w:p w:rsidR="0053062D" w:rsidRDefault="0053062D" w:rsidP="0053062D">
      <w:pPr>
        <w:spacing w:line="254" w:lineRule="auto"/>
        <w:ind w:firstLineChars="200" w:firstLine="420"/>
      </w:pPr>
      <w:r>
        <w:t>2017</w:t>
      </w:r>
      <w:r>
        <w:t>年</w:t>
      </w:r>
      <w:r>
        <w:t>3</w:t>
      </w:r>
      <w:r>
        <w:t>月</w:t>
      </w:r>
      <w:r>
        <w:t>9</w:t>
      </w:r>
      <w:r>
        <w:t>日，原河北检验检疫系统基层党建述职评议考核会议召开，</w:t>
      </w:r>
      <w:r>
        <w:t>10</w:t>
      </w:r>
      <w:r>
        <w:t>名基层党组织书记围绕履行基层党建职责、存在问题及原因、下一步工作思路述职。</w:t>
      </w:r>
    </w:p>
    <w:p w:rsidR="0053062D" w:rsidRDefault="0053062D" w:rsidP="0053062D">
      <w:pPr>
        <w:spacing w:line="254" w:lineRule="auto"/>
        <w:ind w:firstLineChars="200" w:firstLine="420"/>
      </w:pPr>
      <w:r>
        <w:t>“</w:t>
      </w:r>
      <w:r>
        <w:t>全局各业务部门相继走进唐钢、海都、栗源等</w:t>
      </w:r>
      <w:r>
        <w:t>108</w:t>
      </w:r>
      <w:r>
        <w:t>家进出口企业，征求企业意见建议，制定了</w:t>
      </w:r>
      <w:r>
        <w:t>‘</w:t>
      </w:r>
      <w:r>
        <w:t>一企一策、一品一案、一事一议</w:t>
      </w:r>
      <w:r>
        <w:t>’</w:t>
      </w:r>
      <w:r>
        <w:t>质量解决方案，共提出改进建议</w:t>
      </w:r>
      <w:r>
        <w:t>164</w:t>
      </w:r>
      <w:r>
        <w:t>条，帮助企业完善自检自控体系，助推企业质量提升。</w:t>
      </w:r>
      <w:r>
        <w:t>”</w:t>
      </w:r>
      <w:r>
        <w:t>原唐山检验检疫局党支部靠党建引领，服务企业发展。</w:t>
      </w:r>
    </w:p>
    <w:p w:rsidR="0053062D" w:rsidRDefault="0053062D" w:rsidP="0053062D">
      <w:pPr>
        <w:spacing w:line="254" w:lineRule="auto"/>
        <w:ind w:firstLineChars="200" w:firstLine="420"/>
      </w:pPr>
      <w:r>
        <w:t>“</w:t>
      </w:r>
      <w:r>
        <w:t>平乡办党小组</w:t>
      </w:r>
      <w:r>
        <w:t>5</w:t>
      </w:r>
      <w:r>
        <w:t>名党员在一穷二白的基础上用</w:t>
      </w:r>
      <w:r>
        <w:t>5</w:t>
      </w:r>
      <w:r>
        <w:t>年时间建成了国家儿童自行车检测重点实验室，成为河北省首家、我国继天津和昆山之后的第三个国家级自行车产品类检测重点实验室。</w:t>
      </w:r>
      <w:r>
        <w:t>”</w:t>
      </w:r>
      <w:r>
        <w:t>原邢台检验检疫局党支部靠基层党建提升自身能力。</w:t>
      </w:r>
    </w:p>
    <w:p w:rsidR="0053062D" w:rsidRDefault="0053062D" w:rsidP="0053062D">
      <w:pPr>
        <w:spacing w:line="254" w:lineRule="auto"/>
        <w:ind w:firstLineChars="200" w:firstLine="420"/>
      </w:pPr>
      <w:r>
        <w:t>让企业称心，让群众满意，党建工作激发着基层党组织的新活力。原衡水检验检疫局被评为河北省</w:t>
      </w:r>
      <w:r>
        <w:t>2016</w:t>
      </w:r>
      <w:r>
        <w:t>年度省级文明单位、第五届全国文明单位。法制处全年完成行政处罚案件</w:t>
      </w:r>
      <w:r>
        <w:t>69</w:t>
      </w:r>
      <w:r>
        <w:t>起，罚款金额</w:t>
      </w:r>
      <w:r>
        <w:t>56.01</w:t>
      </w:r>
      <w:r>
        <w:t>万元，涉及产品总货值</w:t>
      </w:r>
      <w:r>
        <w:t>1721.7</w:t>
      </w:r>
      <w:r>
        <w:t>万元。通关处进一步推广使用单一窗口，推行无纸化申报，全面实行审单放行，强化企业信用管理，启动</w:t>
      </w:r>
      <w:r>
        <w:t>“</w:t>
      </w:r>
      <w:r>
        <w:t>原产地助力优进优出企业帮扶计划</w:t>
      </w:r>
      <w:r>
        <w:t>”</w:t>
      </w:r>
      <w:r>
        <w:t>，以实实在在的工作举措优化外贸营商环境。检管处探索创建了原河北局首个县市出口商品质量安全示范区</w:t>
      </w:r>
      <w:r>
        <w:t>——</w:t>
      </w:r>
      <w:r>
        <w:t>张家口宣化区出口商品质量安全示范区（县），将质量提升行动与地方政</w:t>
      </w:r>
      <w:r>
        <w:rPr>
          <w:rFonts w:hint="eastAsia"/>
        </w:rPr>
        <w:t>府诉求有机结合。科技处推动原保定检验检疫局中药材检疫重点实验室和京唐港进境粮食检验检疫区域中心实验室获批筹建。</w:t>
      </w:r>
    </w:p>
    <w:p w:rsidR="0053062D" w:rsidRDefault="0053062D" w:rsidP="0053062D">
      <w:pPr>
        <w:spacing w:line="254" w:lineRule="auto"/>
        <w:ind w:firstLineChars="200" w:firstLine="420"/>
        <w:rPr>
          <w:rFonts w:hint="eastAsia"/>
        </w:rPr>
      </w:pPr>
      <w:r>
        <w:t>“</w:t>
      </w:r>
      <w:r>
        <w:t>抓好党建工作使命光荣、责任重大。</w:t>
      </w:r>
      <w:r>
        <w:t>”</w:t>
      </w:r>
      <w:r>
        <w:t>原河北局党组带领系统党建工作不断推向新高度，如今学习践行党的路线、方针、政策已成为日常行为自觉，也成了该局一道靓丽的风景线，并带动着新时代沿海强局建设的大发展。</w:t>
      </w:r>
    </w:p>
    <w:p w:rsidR="0053062D" w:rsidRDefault="0053062D" w:rsidP="0053062D">
      <w:pPr>
        <w:spacing w:line="254" w:lineRule="auto"/>
        <w:ind w:firstLineChars="200" w:firstLine="420"/>
        <w:jc w:val="right"/>
        <w:rPr>
          <w:rFonts w:hint="eastAsia"/>
        </w:rPr>
      </w:pPr>
      <w:r w:rsidRPr="00C039B1">
        <w:rPr>
          <w:rFonts w:hint="eastAsia"/>
        </w:rPr>
        <w:t>河北检验检疫</w:t>
      </w:r>
      <w:r>
        <w:rPr>
          <w:rFonts w:hint="eastAsia"/>
        </w:rPr>
        <w:t>局</w:t>
      </w:r>
      <w:r>
        <w:rPr>
          <w:rFonts w:hint="eastAsia"/>
        </w:rPr>
        <w:t>2018-4-23</w:t>
      </w:r>
    </w:p>
    <w:p w:rsidR="0053062D" w:rsidRDefault="0053062D" w:rsidP="007E2F3D">
      <w:pPr>
        <w:sectPr w:rsidR="0053062D" w:rsidSect="007E2F3D">
          <w:type w:val="continuous"/>
          <w:pgSz w:w="11906" w:h="16838" w:code="9"/>
          <w:pgMar w:top="1644" w:right="1236" w:bottom="1418" w:left="1814" w:header="851" w:footer="907" w:gutter="0"/>
          <w:pgNumType w:start="1"/>
          <w:cols w:space="425"/>
          <w:docGrid w:type="lines" w:linePitch="341" w:charSpace="2373"/>
        </w:sectPr>
      </w:pPr>
    </w:p>
    <w:p w:rsidR="00AC263C" w:rsidRDefault="00AC263C"/>
    <w:sectPr w:rsidR="00AC26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062D"/>
    <w:rsid w:val="0053062D"/>
    <w:rsid w:val="00AC26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06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062D"/>
    <w:rPr>
      <w:rFonts w:ascii="黑体" w:eastAsia="黑体" w:hAnsi="宋体" w:cs="Times New Roman"/>
      <w:b/>
      <w:kern w:val="36"/>
      <w:sz w:val="32"/>
      <w:szCs w:val="32"/>
    </w:rPr>
  </w:style>
  <w:style w:type="paragraph" w:customStyle="1" w:styleId="Char2CharCharChar">
    <w:name w:val="Char2 Char Char Char"/>
    <w:basedOn w:val="a"/>
    <w:autoRedefine/>
    <w:rsid w:val="005306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1767</Characters>
  <Application>Microsoft Office Word</Application>
  <DocSecurity>0</DocSecurity>
  <Lines>14</Lines>
  <Paragraphs>4</Paragraphs>
  <ScaleCrop>false</ScaleCrop>
  <Company>微软中国</Company>
  <LinksUpToDate>false</LinksUpToDate>
  <CharactersWithSpaces>2072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2022-07-14T06:23:00Z</dcterms:created>
</cp:coreProperties>
</file>