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128B" w:rsidRDefault="003E128B" w:rsidP="005F339F">
      <w:pPr>
        <w:pStyle w:val="1"/>
        <w:spacing w:line="245" w:lineRule="auto"/>
        <w:rPr>
          <w:rFonts w:hint="eastAsia"/>
        </w:rPr>
      </w:pPr>
      <w:r w:rsidRPr="00255ED7">
        <w:rPr>
          <w:rFonts w:hint="eastAsia"/>
        </w:rPr>
        <w:t>深圳检验检疫局党建创新成果巡礼</w:t>
      </w:r>
    </w:p>
    <w:p w:rsidR="003E128B" w:rsidRDefault="003E128B" w:rsidP="003E128B">
      <w:pPr>
        <w:spacing w:line="245" w:lineRule="auto"/>
        <w:ind w:firstLineChars="200" w:firstLine="420"/>
      </w:pPr>
      <w:r>
        <w:rPr>
          <w:rFonts w:hint="eastAsia"/>
        </w:rPr>
        <w:t>张秀琴</w:t>
      </w:r>
      <w:r>
        <w:t xml:space="preserve"> </w:t>
      </w:r>
      <w:r>
        <w:t>刘</w:t>
      </w:r>
      <w:r>
        <w:t xml:space="preserve"> </w:t>
      </w:r>
      <w:r>
        <w:t>明</w:t>
      </w:r>
    </w:p>
    <w:p w:rsidR="003E128B" w:rsidRDefault="003E128B" w:rsidP="003E128B">
      <w:pPr>
        <w:spacing w:line="245" w:lineRule="auto"/>
        <w:ind w:firstLineChars="200" w:firstLine="420"/>
      </w:pPr>
      <w:r>
        <w:t>深圳，改革开放的试验田、创新发展的先行区。近年来，深圳检验检疫局围绕特区经济社会发展大局，紧跟粤港澳大湾区建设新要求，大力弘扬特区精神，充分发挥</w:t>
      </w:r>
      <w:r>
        <w:t>“</w:t>
      </w:r>
      <w:r>
        <w:t>党旗下的质检人</w:t>
      </w:r>
      <w:r>
        <w:t>”</w:t>
      </w:r>
      <w:r>
        <w:t>作用，创新开展党建工作，实现了品牌建设、党建创新和文明创建</w:t>
      </w:r>
      <w:r>
        <w:t>“1+2+3”</w:t>
      </w:r>
      <w:r>
        <w:t>的巨大聚合效应，被地方党委树立为特区党建的一面旗帜。</w:t>
      </w:r>
    </w:p>
    <w:p w:rsidR="003E128B" w:rsidRDefault="003E128B" w:rsidP="003E128B">
      <w:pPr>
        <w:spacing w:line="245" w:lineRule="auto"/>
        <w:ind w:firstLineChars="200" w:firstLine="420"/>
      </w:pPr>
      <w:r>
        <w:t>跨</w:t>
      </w:r>
      <w:r>
        <w:t xml:space="preserve"> </w:t>
      </w:r>
      <w:r>
        <w:t>越</w:t>
      </w:r>
    </w:p>
    <w:p w:rsidR="003E128B" w:rsidRDefault="003E128B" w:rsidP="003E128B">
      <w:pPr>
        <w:spacing w:line="245" w:lineRule="auto"/>
        <w:ind w:firstLineChars="200" w:firstLine="420"/>
      </w:pPr>
      <w:r>
        <w:t>2016</w:t>
      </w:r>
      <w:r>
        <w:t>年，面向全局</w:t>
      </w:r>
      <w:r>
        <w:t>“</w:t>
      </w:r>
      <w:r>
        <w:t>千名</w:t>
      </w:r>
      <w:r>
        <w:t>”</w:t>
      </w:r>
      <w:r>
        <w:t>党员（</w:t>
      </w:r>
      <w:r>
        <w:t>1905</w:t>
      </w:r>
      <w:r>
        <w:t>名），</w:t>
      </w:r>
      <w:r>
        <w:t>“</w:t>
      </w:r>
      <w:r>
        <w:t>百个</w:t>
      </w:r>
      <w:r>
        <w:t>”</w:t>
      </w:r>
      <w:r>
        <w:t>基层党组织（</w:t>
      </w:r>
      <w:r>
        <w:t>138</w:t>
      </w:r>
      <w:r>
        <w:t>个），深圳局开展了</w:t>
      </w:r>
      <w:r>
        <w:t>“</w:t>
      </w:r>
      <w:r>
        <w:t>千锤百炼</w:t>
      </w:r>
      <w:r>
        <w:t>”</w:t>
      </w:r>
      <w:r>
        <w:t>党建行动，通过锤炼党性、本领、作风，发挥党员先锋模范作用，通过锤炼能力、方法、品牌，发挥基层党组织战斗堡垒作用。今年，深圳局将此项活动深化并升级为</w:t>
      </w:r>
      <w:r>
        <w:t>“</w:t>
      </w:r>
      <w:r>
        <w:t>千锤百炼、百炼成钢</w:t>
      </w:r>
      <w:r>
        <w:t>”</w:t>
      </w:r>
      <w:r>
        <w:t>行动，推动全面从严治党向基层延伸，向全体党员延伸，促进全局党建工作实现跨越式发展。</w:t>
      </w:r>
    </w:p>
    <w:p w:rsidR="003E128B" w:rsidRDefault="003E128B" w:rsidP="003E128B">
      <w:pPr>
        <w:spacing w:line="245" w:lineRule="auto"/>
        <w:ind w:firstLineChars="200" w:firstLine="420"/>
      </w:pPr>
      <w:r>
        <w:t>党建品牌建设为</w:t>
      </w:r>
      <w:r>
        <w:t>“</w:t>
      </w:r>
      <w:r>
        <w:t>两学一做</w:t>
      </w:r>
      <w:r>
        <w:t>”</w:t>
      </w:r>
      <w:r>
        <w:t>学习教育注入了磅礴动力，深圳局创新打造了</w:t>
      </w:r>
      <w:r>
        <w:t>48</w:t>
      </w:r>
      <w:r>
        <w:t>个各具特色的党建品牌，形成了</w:t>
      </w:r>
      <w:r>
        <w:t>“</w:t>
      </w:r>
      <w:r>
        <w:t>一单位一品牌、一支部一特色、一党员一旗帜</w:t>
      </w:r>
      <w:r>
        <w:t>”</w:t>
      </w:r>
      <w:r>
        <w:t>的工作特色。在皇岗口岸，皇岗检验检疫局探索建立了</w:t>
      </w:r>
      <w:r>
        <w:t>“</w:t>
      </w:r>
      <w:r>
        <w:t>党组、党委联系支部，支部联系委员，委员联系群众</w:t>
      </w:r>
      <w:r>
        <w:t>”</w:t>
      </w:r>
      <w:r>
        <w:t>的</w:t>
      </w:r>
      <w:r>
        <w:t>“</w:t>
      </w:r>
      <w:r>
        <w:t>三联</w:t>
      </w:r>
      <w:r>
        <w:t>”</w:t>
      </w:r>
      <w:r>
        <w:t>制度。在承担着香港市场</w:t>
      </w:r>
      <w:r>
        <w:t>80%</w:t>
      </w:r>
      <w:r>
        <w:t>鲜活商品检验检疫任务的文锦渡口岸，文锦渡检验检疫局党组织充分发挥</w:t>
      </w:r>
      <w:r>
        <w:t>“</w:t>
      </w:r>
      <w:r>
        <w:t>生命线上的战斗堡垒</w:t>
      </w:r>
      <w:r>
        <w:t>”</w:t>
      </w:r>
      <w:r>
        <w:t>作用，打造了安全、快速的</w:t>
      </w:r>
      <w:r>
        <w:t>“</w:t>
      </w:r>
      <w:r>
        <w:t>绿色生命线</w:t>
      </w:r>
      <w:r>
        <w:t>”</w:t>
      </w:r>
      <w:r>
        <w:t>，保障了香港市场的繁荣与稳定。在改革开放最前沿的前海自贸区，大铲湾检验检疫局、前海办事处以敢为人先的</w:t>
      </w:r>
      <w:r>
        <w:t>“</w:t>
      </w:r>
      <w:r>
        <w:rPr>
          <w:rFonts w:hint="eastAsia"/>
        </w:rPr>
        <w:t>前海精神”站好“一线岗”、守好“安全门”，争当“试验田上的排头兵”，推出的支持粤港澳自贸区建设</w:t>
      </w:r>
      <w:r>
        <w:t>8</w:t>
      </w:r>
      <w:r>
        <w:t>条创新经验，全部纳入广东自贸区首批创新经验。</w:t>
      </w:r>
    </w:p>
    <w:p w:rsidR="003E128B" w:rsidRDefault="003E128B" w:rsidP="003E128B">
      <w:pPr>
        <w:spacing w:line="245" w:lineRule="auto"/>
        <w:ind w:firstLineChars="200" w:firstLine="420"/>
      </w:pPr>
      <w:r>
        <w:t>通过品牌推广带动，深圳局涌现出广东好人、劳动模范、五星级义工等一大批先进典型。在口岸稽查一线，质检系统优秀共产党员邓海用生命诠释了一个检验检疫人对党的无限忠诚和对质检事业的无比热爱；心理学博士隋双戈自费创建</w:t>
      </w:r>
      <w:r>
        <w:t>“</w:t>
      </w:r>
      <w:r>
        <w:t>春风网</w:t>
      </w:r>
      <w:r>
        <w:t>”</w:t>
      </w:r>
      <w:r>
        <w:t>心理援助公益平台，十八年如一日，在业余时间为身处绝望边缘的求助者送去了爱的温暖与生的希望，高票当选</w:t>
      </w:r>
      <w:r>
        <w:t>2017</w:t>
      </w:r>
      <w:r>
        <w:t>年</w:t>
      </w:r>
      <w:r>
        <w:t>“</w:t>
      </w:r>
      <w:r>
        <w:t>广东好人</w:t>
      </w:r>
      <w:r>
        <w:t>”</w:t>
      </w:r>
      <w:r>
        <w:t>。</w:t>
      </w:r>
    </w:p>
    <w:p w:rsidR="003E128B" w:rsidRDefault="003E128B" w:rsidP="003E128B">
      <w:pPr>
        <w:spacing w:line="245" w:lineRule="auto"/>
        <w:ind w:firstLineChars="200" w:firstLine="420"/>
      </w:pPr>
      <w:r>
        <w:t>创</w:t>
      </w:r>
      <w:r>
        <w:t xml:space="preserve"> </w:t>
      </w:r>
      <w:r>
        <w:t>新</w:t>
      </w:r>
    </w:p>
    <w:p w:rsidR="003E128B" w:rsidRDefault="003E128B" w:rsidP="003E128B">
      <w:pPr>
        <w:spacing w:line="245" w:lineRule="auto"/>
        <w:ind w:firstLineChars="200" w:firstLine="420"/>
      </w:pPr>
      <w:r>
        <w:t>深圳局创新责任落实机制，在系统内率先制定党建责任、党风廉政建设主体责任清单，包括</w:t>
      </w:r>
      <w:r>
        <w:t>16</w:t>
      </w:r>
      <w:r>
        <w:t>项</w:t>
      </w:r>
      <w:r>
        <w:t>74</w:t>
      </w:r>
      <w:r>
        <w:t>条党风廉政建设主体责任内容，</w:t>
      </w:r>
      <w:r>
        <w:t>28</w:t>
      </w:r>
      <w:r>
        <w:t>项</w:t>
      </w:r>
      <w:r>
        <w:t>88</w:t>
      </w:r>
      <w:r>
        <w:t>条党建责任内容。出台近</w:t>
      </w:r>
      <w:r>
        <w:t>20</w:t>
      </w:r>
      <w:r>
        <w:t>个落实全面从严治党主体责任的制度规定，建立了</w:t>
      </w:r>
      <w:r>
        <w:t>4</w:t>
      </w:r>
      <w:r>
        <w:t>级工作网络责任机制，使层层传导的压力转变成了创新的动力。</w:t>
      </w:r>
    </w:p>
    <w:p w:rsidR="003E128B" w:rsidRDefault="003E128B" w:rsidP="003E128B">
      <w:pPr>
        <w:spacing w:line="245" w:lineRule="auto"/>
        <w:ind w:firstLineChars="200" w:firstLine="420"/>
      </w:pPr>
      <w:r>
        <w:t>2016</w:t>
      </w:r>
      <w:r>
        <w:t>年，深圳局在系统内率先开展基层党组织标准化建设。今年着手搭建具有深圳检验检疫特色的党建标准体系，成为国家标准委党建标准化建设试点单位，并在全国推进会上做经验交流。</w:t>
      </w:r>
    </w:p>
    <w:p w:rsidR="003E128B" w:rsidRDefault="003E128B" w:rsidP="003E128B">
      <w:pPr>
        <w:spacing w:line="245" w:lineRule="auto"/>
        <w:ind w:firstLineChars="200" w:firstLine="420"/>
      </w:pPr>
      <w:r>
        <w:t>此外，深圳局积极促使党务与业务有机融合。在深圳市直属机关工委连续两届</w:t>
      </w:r>
      <w:r>
        <w:t>“</w:t>
      </w:r>
      <w:r>
        <w:t>党建杯</w:t>
      </w:r>
      <w:r>
        <w:t>”</w:t>
      </w:r>
      <w:r>
        <w:t>创新大赛中，</w:t>
      </w:r>
      <w:r>
        <w:t>“</w:t>
      </w:r>
      <w:r>
        <w:t>智慧卫生检疫系统</w:t>
      </w:r>
      <w:r>
        <w:t>”“</w:t>
      </w:r>
      <w:r>
        <w:t>前海蛇口自贸片区检验检疫便利化措施</w:t>
      </w:r>
      <w:r>
        <w:t>”“</w:t>
      </w:r>
      <w:r>
        <w:t>小发明服务大口岸</w:t>
      </w:r>
      <w:r>
        <w:t>”</w:t>
      </w:r>
      <w:r>
        <w:t>项目勇拔头筹，荣获三个一等奖，成为品牌创建的</w:t>
      </w:r>
      <w:r>
        <w:t>“</w:t>
      </w:r>
      <w:r>
        <w:t>连冠王</w:t>
      </w:r>
      <w:r>
        <w:t>”</w:t>
      </w:r>
      <w:r>
        <w:t>。在深圳市直属机关工委系统</w:t>
      </w:r>
      <w:r>
        <w:t>230</w:t>
      </w:r>
      <w:r>
        <w:t>多个单位中，深圳局党建创新指数名列第一，成为机关党建的标杆。</w:t>
      </w:r>
    </w:p>
    <w:p w:rsidR="003E128B" w:rsidRDefault="003E128B" w:rsidP="003E128B">
      <w:pPr>
        <w:spacing w:line="245" w:lineRule="auto"/>
        <w:ind w:firstLineChars="200" w:firstLine="420"/>
      </w:pPr>
      <w:r>
        <w:t>突</w:t>
      </w:r>
      <w:r>
        <w:t xml:space="preserve"> </w:t>
      </w:r>
      <w:r>
        <w:t>破</w:t>
      </w:r>
    </w:p>
    <w:p w:rsidR="003E128B" w:rsidRDefault="003E128B" w:rsidP="003E128B">
      <w:pPr>
        <w:spacing w:line="245" w:lineRule="auto"/>
        <w:ind w:firstLineChars="200" w:firstLine="420"/>
      </w:pPr>
      <w:r>
        <w:t>深圳局坚持党建引领，全体党员都是志愿者，</w:t>
      </w:r>
      <w:r>
        <w:t>“</w:t>
      </w:r>
      <w:r>
        <w:t>高学历志愿者、高关注度项目、高技术含量服务</w:t>
      </w:r>
      <w:r>
        <w:t>”</w:t>
      </w:r>
      <w:r>
        <w:t>的</w:t>
      </w:r>
      <w:r>
        <w:t>“</w:t>
      </w:r>
      <w:r>
        <w:t>三高</w:t>
      </w:r>
      <w:r>
        <w:t>”</w:t>
      </w:r>
      <w:r>
        <w:t>特色丰富了</w:t>
      </w:r>
      <w:r>
        <w:t>“</w:t>
      </w:r>
      <w:r>
        <w:t>志愿者之城</w:t>
      </w:r>
      <w:r>
        <w:t>”</w:t>
      </w:r>
      <w:r>
        <w:t>内涵</w:t>
      </w:r>
      <w:r>
        <w:t>,</w:t>
      </w:r>
      <w:r>
        <w:t>使</w:t>
      </w:r>
      <w:r>
        <w:t>“</w:t>
      </w:r>
      <w:r>
        <w:t>来了就是深圳人，来了就做志愿者</w:t>
      </w:r>
      <w:r>
        <w:t>”</w:t>
      </w:r>
      <w:r>
        <w:t>深入人心。该局</w:t>
      </w:r>
      <w:r>
        <w:t>“</w:t>
      </w:r>
      <w:r>
        <w:t>精准扶贫</w:t>
      </w:r>
      <w:r>
        <w:t xml:space="preserve"> </w:t>
      </w:r>
      <w:r>
        <w:t>志愿先锋</w:t>
      </w:r>
      <w:r>
        <w:t>”</w:t>
      </w:r>
      <w:r>
        <w:t>志愿服务项目被评为深圳市直属机关</w:t>
      </w:r>
      <w:r>
        <w:t>68</w:t>
      </w:r>
      <w:r>
        <w:t>个参评单位第一名。</w:t>
      </w:r>
      <w:r>
        <w:t>“</w:t>
      </w:r>
      <w:r>
        <w:t>你的精神我来传承</w:t>
      </w:r>
      <w:r>
        <w:t>-</w:t>
      </w:r>
      <w:r>
        <w:t>与爱同行</w:t>
      </w:r>
      <w:r>
        <w:t>”</w:t>
      </w:r>
      <w:r>
        <w:t>党团结对共建活动，成为深圳市志愿服务一大品牌项目。政务大厅被评为全国</w:t>
      </w:r>
      <w:r>
        <w:t>“</w:t>
      </w:r>
      <w:r>
        <w:t>百优</w:t>
      </w:r>
      <w:r>
        <w:t>”</w:t>
      </w:r>
      <w:r>
        <w:t>政务大厅，</w:t>
      </w:r>
      <w:r>
        <w:t>19</w:t>
      </w:r>
      <w:r>
        <w:t>个窗口被评为质检系统</w:t>
      </w:r>
      <w:r>
        <w:t>“A</w:t>
      </w:r>
      <w:r>
        <w:t>级示范窗口</w:t>
      </w:r>
      <w:r>
        <w:t>”</w:t>
      </w:r>
      <w:r>
        <w:t>。</w:t>
      </w:r>
    </w:p>
    <w:p w:rsidR="003E128B" w:rsidRDefault="003E128B" w:rsidP="003E128B">
      <w:pPr>
        <w:spacing w:line="245" w:lineRule="auto"/>
        <w:ind w:firstLineChars="200" w:firstLine="420"/>
        <w:rPr>
          <w:rFonts w:hint="eastAsia"/>
        </w:rPr>
      </w:pPr>
      <w:r>
        <w:t>深圳局推进</w:t>
      </w:r>
      <w:r>
        <w:t>“</w:t>
      </w:r>
      <w:r>
        <w:t>互联网</w:t>
      </w:r>
      <w:r>
        <w:t>+”</w:t>
      </w:r>
      <w:r>
        <w:t>纪检监察平台建设，被中纪委驻工商总局纪检组称为</w:t>
      </w:r>
      <w:r>
        <w:t>“</w:t>
      </w:r>
      <w:r>
        <w:t>质检系统纪检监察工作一张靓丽的名片</w:t>
      </w:r>
      <w:r>
        <w:t>”</w:t>
      </w:r>
      <w:r>
        <w:t>；构建谈话提醒构建抓早抓小工作机制，创新建立</w:t>
      </w:r>
      <w:r>
        <w:t>“</w:t>
      </w:r>
      <w:r>
        <w:t>五责联审巡查</w:t>
      </w:r>
      <w:r>
        <w:t>”</w:t>
      </w:r>
      <w:r>
        <w:t>工作制度；探索构建政治生态评价机制，在质检总局党风廉政建设工作会议上做典型发言，并在质检系统和深圳市推广学习。</w:t>
      </w:r>
    </w:p>
    <w:p w:rsidR="003E128B" w:rsidRDefault="003E128B" w:rsidP="003E128B">
      <w:pPr>
        <w:spacing w:line="245" w:lineRule="auto"/>
        <w:ind w:firstLineChars="200" w:firstLine="420"/>
      </w:pPr>
      <w:r>
        <w:t>同时，深圳局以党建成果促进业务发展。经深圳口岸供港的鲜活食品农产品占香港市场的</w:t>
      </w:r>
      <w:r>
        <w:t>85%</w:t>
      </w:r>
      <w:r>
        <w:t>，且产品合格率高达</w:t>
      </w:r>
      <w:r>
        <w:t>99.99%</w:t>
      </w:r>
      <w:r>
        <w:t>，保障了香港同胞</w:t>
      </w:r>
      <w:r>
        <w:t>“</w:t>
      </w:r>
      <w:r>
        <w:t>舌尖上的安全</w:t>
      </w:r>
      <w:r>
        <w:t>”</w:t>
      </w:r>
      <w:r>
        <w:t>；在出入境人员数量约占全国</w:t>
      </w:r>
      <w:r>
        <w:t>50%</w:t>
      </w:r>
      <w:r>
        <w:t>的深圳口岸，在确保出入境人员健康安全的同时，做到了通关高效便利；积极推动深圳成功创建首批全国质量强市示范市，今年标准立项占全市总量近</w:t>
      </w:r>
      <w:r>
        <w:t>20%</w:t>
      </w:r>
      <w:r>
        <w:t>，居全市第一；推出</w:t>
      </w:r>
      <w:r>
        <w:t>40</w:t>
      </w:r>
      <w:r>
        <w:t>条自贸区创新措施，</w:t>
      </w:r>
      <w:r>
        <w:t>16</w:t>
      </w:r>
      <w:r>
        <w:t>项属全国首创</w:t>
      </w:r>
      <w:r>
        <w:t>……3</w:t>
      </w:r>
      <w:r>
        <w:t>年时间，深圳局以党建带创建，以创建促党建，实现市级、省级和全国文明单位创建</w:t>
      </w:r>
      <w:r>
        <w:t>3</w:t>
      </w:r>
      <w:r>
        <w:t>连跳。</w:t>
      </w:r>
    </w:p>
    <w:p w:rsidR="003E128B" w:rsidRDefault="003E128B" w:rsidP="003E128B">
      <w:pPr>
        <w:spacing w:line="245" w:lineRule="auto"/>
        <w:ind w:firstLineChars="200" w:firstLine="420"/>
        <w:rPr>
          <w:rFonts w:hint="eastAsia"/>
        </w:rPr>
      </w:pPr>
      <w:r>
        <w:t>站立深圳特区这方热土，深圳检验检疫人必将不忘初心，牢记使命，全面加强党建，发展事业，为实现中华民族伟大复兴的中国梦贡献力量。</w:t>
      </w:r>
    </w:p>
    <w:p w:rsidR="003E128B" w:rsidRDefault="003E128B" w:rsidP="003E128B">
      <w:pPr>
        <w:spacing w:line="245" w:lineRule="auto"/>
        <w:ind w:firstLineChars="200" w:firstLine="420"/>
        <w:jc w:val="right"/>
        <w:rPr>
          <w:rFonts w:hint="eastAsia"/>
        </w:rPr>
      </w:pPr>
      <w:r w:rsidRPr="003F2C00">
        <w:rPr>
          <w:rFonts w:hint="eastAsia"/>
        </w:rPr>
        <w:t>深圳检验检疫局</w:t>
      </w:r>
      <w:r>
        <w:rPr>
          <w:rFonts w:hint="eastAsia"/>
        </w:rPr>
        <w:t>2017-11-22</w:t>
      </w:r>
    </w:p>
    <w:p w:rsidR="003E128B" w:rsidRDefault="003E128B" w:rsidP="00576AC7">
      <w:pPr>
        <w:sectPr w:rsidR="003E128B" w:rsidSect="00576AC7">
          <w:type w:val="continuous"/>
          <w:pgSz w:w="11906" w:h="16838" w:code="9"/>
          <w:pgMar w:top="1644" w:right="1236" w:bottom="1418" w:left="1814" w:header="851" w:footer="907" w:gutter="0"/>
          <w:pgNumType w:start="1"/>
          <w:cols w:space="425"/>
          <w:docGrid w:type="lines" w:linePitch="341" w:charSpace="2373"/>
        </w:sectPr>
      </w:pPr>
    </w:p>
    <w:p w:rsidR="0069234A" w:rsidRDefault="0069234A"/>
    <w:sectPr w:rsidR="0069234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E128B"/>
    <w:rsid w:val="003E128B"/>
    <w:rsid w:val="0069234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E128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E128B"/>
    <w:rPr>
      <w:rFonts w:ascii="黑体" w:eastAsia="黑体" w:hAnsi="宋体" w:cs="Times New Roman"/>
      <w:b/>
      <w:kern w:val="36"/>
      <w:sz w:val="32"/>
      <w:szCs w:val="32"/>
    </w:rPr>
  </w:style>
  <w:style w:type="paragraph" w:customStyle="1" w:styleId="Char2CharCharChar">
    <w:name w:val="Char2 Char Char Char"/>
    <w:basedOn w:val="a"/>
    <w:autoRedefine/>
    <w:rsid w:val="003E128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281</Words>
  <Characters>1602</Characters>
  <Application>Microsoft Office Word</Application>
  <DocSecurity>0</DocSecurity>
  <Lines>13</Lines>
  <Paragraphs>3</Paragraphs>
  <ScaleCrop>false</ScaleCrop>
  <Company>微软中国</Company>
  <LinksUpToDate>false</LinksUpToDate>
  <CharactersWithSpaces>1880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2022-07-15T05:55:00Z</dcterms:created>
</cp:coreProperties>
</file>