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BFF" w:rsidRDefault="00973BFF" w:rsidP="00DE20EE">
      <w:pPr>
        <w:pStyle w:val="1"/>
        <w:spacing w:line="254" w:lineRule="auto"/>
        <w:rPr>
          <w:rFonts w:hint="eastAsia"/>
        </w:rPr>
      </w:pPr>
      <w:r w:rsidRPr="007E5DCB">
        <w:rPr>
          <w:rFonts w:hint="eastAsia"/>
        </w:rPr>
        <w:t>安徽检验检疫局党风廉政建设工作会议侧记</w:t>
      </w:r>
    </w:p>
    <w:p w:rsidR="00973BFF" w:rsidRDefault="00973BFF" w:rsidP="00973BFF">
      <w:pPr>
        <w:spacing w:line="254" w:lineRule="auto"/>
        <w:ind w:firstLineChars="200" w:firstLine="420"/>
      </w:pPr>
      <w:r>
        <w:rPr>
          <w:rFonts w:hint="eastAsia"/>
        </w:rPr>
        <w:t>王玉环</w:t>
      </w:r>
    </w:p>
    <w:p w:rsidR="00973BFF" w:rsidRDefault="00973BFF" w:rsidP="00973BFF">
      <w:pPr>
        <w:spacing w:line="254" w:lineRule="auto"/>
        <w:ind w:firstLineChars="200" w:firstLine="420"/>
      </w:pPr>
      <w:r>
        <w:t>“</w:t>
      </w:r>
      <w:r>
        <w:t>按照质检总局部署，探索实行</w:t>
      </w:r>
      <w:r>
        <w:t>‘</w:t>
      </w:r>
      <w:r>
        <w:t>一把手</w:t>
      </w:r>
      <w:r>
        <w:t>’</w:t>
      </w:r>
      <w:r>
        <w:t>不直接分管人事、财务、采购、纪检等工作的制度，明确研究重大事项时</w:t>
      </w:r>
      <w:r>
        <w:t>‘</w:t>
      </w:r>
      <w:r>
        <w:t>一把手</w:t>
      </w:r>
      <w:r>
        <w:t>’</w:t>
      </w:r>
      <w:r>
        <w:t>末位发言。</w:t>
      </w:r>
      <w:r>
        <w:t>”</w:t>
      </w:r>
      <w:r>
        <w:t>这是安徽检验检疫局局长、党组书记姜宗亮在该局日前召开的</w:t>
      </w:r>
      <w:r>
        <w:t>2016</w:t>
      </w:r>
      <w:r>
        <w:t>年党风廉政建设工作会议报告的亮点之一，引起与会人员的热议。</w:t>
      </w:r>
    </w:p>
    <w:p w:rsidR="00973BFF" w:rsidRDefault="00973BFF" w:rsidP="00973BFF">
      <w:pPr>
        <w:spacing w:line="254" w:lineRule="auto"/>
        <w:ind w:firstLineChars="200" w:firstLine="420"/>
      </w:pPr>
      <w:r>
        <w:t>一</w:t>
      </w:r>
    </w:p>
    <w:p w:rsidR="00973BFF" w:rsidRDefault="00973BFF" w:rsidP="00973BFF">
      <w:pPr>
        <w:spacing w:line="254" w:lineRule="auto"/>
        <w:ind w:firstLineChars="200" w:firstLine="420"/>
      </w:pPr>
      <w:r>
        <w:t>寻着热议之声，笔者深入采访。回眸</w:t>
      </w:r>
      <w:r>
        <w:t>2015</w:t>
      </w:r>
      <w:r>
        <w:t>年安徽局党风廉政建设和党的建设工作，不妨先看看这些具体事例：</w:t>
      </w:r>
    </w:p>
    <w:p w:rsidR="00973BFF" w:rsidRDefault="00973BFF" w:rsidP="00973BFF">
      <w:pPr>
        <w:spacing w:line="254" w:lineRule="auto"/>
        <w:ind w:firstLineChars="200" w:firstLine="420"/>
      </w:pPr>
      <w:r>
        <w:t>安徽局严格落实中央八项规定实施细则和相关配套措施，及时出台省局机关公务出行管理规定，规范公务用车管理，顺利完成公务用车改革，此举走在了全国检验检疫系统的前列。</w:t>
      </w:r>
    </w:p>
    <w:p w:rsidR="00973BFF" w:rsidRDefault="00973BFF" w:rsidP="00973BFF">
      <w:pPr>
        <w:spacing w:line="254" w:lineRule="auto"/>
        <w:ind w:firstLineChars="200" w:firstLine="420"/>
      </w:pPr>
      <w:r>
        <w:t>2015</w:t>
      </w:r>
      <w:r>
        <w:t>年，安徽局坚持党管干部的原则，姜宗亮共与</w:t>
      </w:r>
      <w:r>
        <w:t>33</w:t>
      </w:r>
      <w:r>
        <w:t>名工作岗位调整的处级领导干部进行任前谈话。安徽局纪检组长共与</w:t>
      </w:r>
      <w:r>
        <w:t>19</w:t>
      </w:r>
      <w:r>
        <w:t>名下属单位部门负责人进行了廉政谈话，对一名副处级干部进行了诚勉谈话，让</w:t>
      </w:r>
      <w:r>
        <w:t>“</w:t>
      </w:r>
      <w:r>
        <w:t>咬耳朵</w:t>
      </w:r>
      <w:r>
        <w:t>”“</w:t>
      </w:r>
      <w:r>
        <w:t>扯袖子</w:t>
      </w:r>
      <w:r>
        <w:t>”</w:t>
      </w:r>
      <w:r>
        <w:t>成为常态。</w:t>
      </w:r>
    </w:p>
    <w:p w:rsidR="00973BFF" w:rsidRDefault="00973BFF" w:rsidP="00973BFF">
      <w:pPr>
        <w:spacing w:line="254" w:lineRule="auto"/>
        <w:ind w:firstLineChars="200" w:firstLine="420"/>
      </w:pPr>
      <w:r>
        <w:t>二</w:t>
      </w:r>
    </w:p>
    <w:p w:rsidR="00973BFF" w:rsidRDefault="00973BFF" w:rsidP="00973BFF">
      <w:pPr>
        <w:spacing w:line="254" w:lineRule="auto"/>
        <w:ind w:firstLineChars="200" w:firstLine="420"/>
      </w:pPr>
      <w:r>
        <w:t>值得一提的是，去年底，安徽局向</w:t>
      </w:r>
      <w:r>
        <w:t>570</w:t>
      </w:r>
      <w:r>
        <w:t>家外贸企业发放了《把关服务质量反馈卡》，通过企业反馈查找检验检疫人员在把关服务过程中可能存在的违规违纪问题线索。调查显示：未收到一例有关吃拿卡要及窗口单位违规收费等问题，被调查企业对安徽局的服务质量满意率高达</w:t>
      </w:r>
      <w:r>
        <w:t>98.96%</w:t>
      </w:r>
      <w:r>
        <w:t>。</w:t>
      </w:r>
    </w:p>
    <w:p w:rsidR="00973BFF" w:rsidRDefault="00973BFF" w:rsidP="00973BFF">
      <w:pPr>
        <w:spacing w:line="254" w:lineRule="auto"/>
        <w:ind w:firstLineChars="200" w:firstLine="420"/>
      </w:pPr>
      <w:r>
        <w:t>笔者随机采访了参与本次调查的一家企业代表</w:t>
      </w:r>
      <w:r>
        <w:t>——</w:t>
      </w:r>
      <w:r>
        <w:t>安徽皖维高新材料股份有限公司国际贸易部部长童斯全，他表示：</w:t>
      </w:r>
      <w:r>
        <w:t>“</w:t>
      </w:r>
      <w:r>
        <w:t>作为中国最大的高强高模聚乙烯醇纤维出口基地和安徽省最大的化工化纤建材联合企业，</w:t>
      </w:r>
      <w:r>
        <w:t>2015</w:t>
      </w:r>
      <w:r>
        <w:t>年，公司出口额达</w:t>
      </w:r>
      <w:r>
        <w:t>9000</w:t>
      </w:r>
      <w:r>
        <w:t>万美元，主要出口到欧洲、南美和东南亚等地。公司已经不是第一次参与《把关服务质量反馈卡》活动了，对于我们提出的想法和难处，安徽局总是能为我们排忧解难、鼎力支持，按时按质提供通关便利。同时，我也认为这种社会监督的方式非常有效，体现了检验检疫部门在廉政建设和服务企业方面的决心。</w:t>
      </w:r>
      <w:r>
        <w:t>”</w:t>
      </w:r>
    </w:p>
    <w:p w:rsidR="00973BFF" w:rsidRDefault="00973BFF" w:rsidP="00973BFF">
      <w:pPr>
        <w:spacing w:line="254" w:lineRule="auto"/>
        <w:ind w:firstLineChars="200" w:firstLine="420"/>
      </w:pPr>
      <w:r>
        <w:t>三</w:t>
      </w:r>
    </w:p>
    <w:p w:rsidR="00973BFF" w:rsidRDefault="00973BFF" w:rsidP="00973BFF">
      <w:pPr>
        <w:spacing w:line="254" w:lineRule="auto"/>
        <w:ind w:firstLineChars="200" w:firstLine="420"/>
      </w:pPr>
      <w:r>
        <w:t>笔者从此次党风廉政建设会议上获悉，</w:t>
      </w:r>
      <w:r>
        <w:t>2015</w:t>
      </w:r>
      <w:r>
        <w:t>年，安徽局积极落实质检总局党组关于进一步落实党风廉政建设监督责任的要求，强化监督执纪问责，进一步增强监督的权威性和有效性。据了解，安徽局在全国直属检验检疫局中第一个执行了质检总局党组关于</w:t>
      </w:r>
      <w:r>
        <w:t>“</w:t>
      </w:r>
      <w:r>
        <w:t>直属系统各单位纪检组长（纪委书记）专门履行监督职责，不分管所在单位其他业务工作</w:t>
      </w:r>
      <w:r>
        <w:t>”</w:t>
      </w:r>
      <w:r>
        <w:t>的要求，及时调整党组成员分工，将纪检组长完全脱开分管的其他工作，聚焦主业，集中精力主管纪检组和监察审计室的工作。</w:t>
      </w:r>
    </w:p>
    <w:p w:rsidR="00973BFF" w:rsidRDefault="00973BFF" w:rsidP="00973BFF">
      <w:pPr>
        <w:spacing w:line="254" w:lineRule="auto"/>
        <w:ind w:firstLineChars="200" w:firstLine="420"/>
      </w:pPr>
      <w:r>
        <w:t>与此同时，为更加有效地监管广大党员干部，安徽局还将党风廉政建设责任制及惩治和预防腐败体系建设领导小组办公室的日常工作调整至机关党委办公室，并积极探索实行安徽局党组向分支机构派出纪检组制度。</w:t>
      </w:r>
    </w:p>
    <w:p w:rsidR="00973BFF" w:rsidRDefault="00973BFF" w:rsidP="00973BFF">
      <w:pPr>
        <w:spacing w:line="254" w:lineRule="auto"/>
        <w:ind w:firstLineChars="200" w:firstLine="420"/>
        <w:rPr>
          <w:rFonts w:hint="eastAsia"/>
        </w:rPr>
      </w:pPr>
      <w:r>
        <w:t>提及安徽局</w:t>
      </w:r>
      <w:r>
        <w:t>2016</w:t>
      </w:r>
      <w:r>
        <w:t>年的党风廉政建设和党的建设工作，姜宗亮引用了董必武的两句诗：</w:t>
      </w:r>
      <w:r>
        <w:t>“</w:t>
      </w:r>
      <w:r>
        <w:t>逆水行舟用力撑，一篙松劲退千寻。</w:t>
      </w:r>
      <w:r>
        <w:t>”</w:t>
      </w:r>
      <w:r>
        <w:t>全面从严治党的责任永远在肩上，作风建设永远在路上</w:t>
      </w:r>
      <w:r>
        <w:t>……</w:t>
      </w:r>
    </w:p>
    <w:p w:rsidR="00973BFF" w:rsidRDefault="00973BFF" w:rsidP="00973BFF">
      <w:pPr>
        <w:spacing w:line="254" w:lineRule="auto"/>
        <w:ind w:firstLineChars="200" w:firstLine="420"/>
        <w:jc w:val="right"/>
        <w:rPr>
          <w:rFonts w:hint="eastAsia"/>
        </w:rPr>
      </w:pPr>
      <w:r w:rsidRPr="007E5DCB">
        <w:rPr>
          <w:rFonts w:hint="eastAsia"/>
        </w:rPr>
        <w:t>安徽检验检疫局</w:t>
      </w:r>
      <w:r>
        <w:t>2016-3-22</w:t>
      </w:r>
    </w:p>
    <w:p w:rsidR="00973BFF" w:rsidRDefault="00973BFF" w:rsidP="00D03978">
      <w:pPr>
        <w:sectPr w:rsidR="00973BFF" w:rsidSect="00D03978">
          <w:type w:val="continuous"/>
          <w:pgSz w:w="11906" w:h="16838" w:code="9"/>
          <w:pgMar w:top="1644" w:right="1236" w:bottom="1418" w:left="1814" w:header="851" w:footer="907" w:gutter="0"/>
          <w:pgNumType w:start="1"/>
          <w:cols w:space="425"/>
          <w:docGrid w:type="lines" w:linePitch="341" w:charSpace="2373"/>
        </w:sectPr>
      </w:pPr>
    </w:p>
    <w:p w:rsidR="00156360" w:rsidRDefault="00156360"/>
    <w:sectPr w:rsidR="001563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3BFF"/>
    <w:rsid w:val="00156360"/>
    <w:rsid w:val="00973B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973BF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73BF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1003</Characters>
  <Application>Microsoft Office Word</Application>
  <DocSecurity>0</DocSecurity>
  <Lines>8</Lines>
  <Paragraphs>2</Paragraphs>
  <ScaleCrop>false</ScaleCrop>
  <Company>微软中国</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2022-07-18T02:00:00Z</dcterms:created>
</cp:coreProperties>
</file>