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31" w:rsidRDefault="00200631" w:rsidP="009E488E">
      <w:pPr>
        <w:pStyle w:val="1"/>
        <w:rPr>
          <w:rFonts w:hint="eastAsia"/>
        </w:rPr>
      </w:pPr>
      <w:r w:rsidRPr="009E488E">
        <w:rPr>
          <w:rFonts w:hint="eastAsia"/>
        </w:rPr>
        <w:t>天津海关真抓实干</w:t>
      </w:r>
      <w:r w:rsidRPr="009E488E">
        <w:t xml:space="preserve"> 不断标注精神文明创建新高度</w:t>
      </w:r>
    </w:p>
    <w:p w:rsidR="00200631" w:rsidRDefault="00200631" w:rsidP="00200631">
      <w:pPr>
        <w:ind w:firstLineChars="200" w:firstLine="420"/>
      </w:pPr>
      <w:r>
        <w:rPr>
          <w:rFonts w:hint="eastAsia"/>
        </w:rPr>
        <w:t>天津海关认真落实中央、海关总署、天津市委关于精神文明创建工作的各项部署，全方位融入、服务美丽天津建设。</w:t>
      </w:r>
      <w:r>
        <w:t>2000</w:t>
      </w:r>
      <w:r>
        <w:t>年以来，天津海关连续荣获</w:t>
      </w:r>
      <w:r>
        <w:t>“</w:t>
      </w:r>
      <w:r>
        <w:t>天津市文明单位</w:t>
      </w:r>
      <w:r>
        <w:t>”</w:t>
      </w:r>
      <w:r>
        <w:t>称号，</w:t>
      </w:r>
      <w:r>
        <w:t>2008</w:t>
      </w:r>
      <w:r>
        <w:t>年被评为</w:t>
      </w:r>
      <w:r>
        <w:t>“</w:t>
      </w:r>
      <w:r>
        <w:t>天津市文明单位标兵</w:t>
      </w:r>
      <w:r>
        <w:t>”</w:t>
      </w:r>
      <w:r>
        <w:t>，</w:t>
      </w:r>
      <w:r>
        <w:t>2010</w:t>
      </w:r>
      <w:r>
        <w:t>年以来连续被市政府授予</w:t>
      </w:r>
      <w:r>
        <w:t>“</w:t>
      </w:r>
      <w:r>
        <w:t>天津市对外开放工作先进单位</w:t>
      </w:r>
      <w:r>
        <w:t>”</w:t>
      </w:r>
      <w:r>
        <w:t>特别奖。多个隶属单位被评为</w:t>
      </w:r>
      <w:r>
        <w:t>“</w:t>
      </w:r>
      <w:r>
        <w:t>全国文明单位</w:t>
      </w:r>
      <w:r>
        <w:t>”</w:t>
      </w:r>
      <w:r>
        <w:t>、</w:t>
      </w:r>
      <w:r>
        <w:t>“</w:t>
      </w:r>
      <w:r>
        <w:t>全国青年文明号</w:t>
      </w:r>
      <w:r>
        <w:t>”</w:t>
      </w:r>
      <w:r>
        <w:t>、天津市</w:t>
      </w:r>
      <w:r>
        <w:t>“</w:t>
      </w:r>
      <w:r>
        <w:t>文明单位</w:t>
      </w:r>
      <w:r>
        <w:t>”</w:t>
      </w:r>
      <w:r>
        <w:t>等。</w:t>
      </w:r>
      <w:r>
        <w:t>2015</w:t>
      </w:r>
      <w:r>
        <w:t>年，天津海关</w:t>
      </w:r>
      <w:r>
        <w:t>(</w:t>
      </w:r>
      <w:r>
        <w:t>机关</w:t>
      </w:r>
      <w:r>
        <w:t>)</w:t>
      </w:r>
      <w:r>
        <w:t>、隶属机场海关被评为第四届</w:t>
      </w:r>
      <w:r>
        <w:t>“</w:t>
      </w:r>
      <w:r>
        <w:t>全国文明单位</w:t>
      </w:r>
      <w:r>
        <w:t>”</w:t>
      </w:r>
      <w:r>
        <w:t>。</w:t>
      </w:r>
    </w:p>
    <w:p w:rsidR="00200631" w:rsidRDefault="00200631" w:rsidP="00200631">
      <w:pPr>
        <w:ind w:firstLineChars="200" w:firstLine="420"/>
      </w:pPr>
      <w:r>
        <w:rPr>
          <w:rFonts w:hint="eastAsia"/>
        </w:rPr>
        <w:t>扎实开展社会主义核心价值观宣传教育</w:t>
      </w:r>
    </w:p>
    <w:p w:rsidR="00200631" w:rsidRDefault="00200631" w:rsidP="00200631">
      <w:pPr>
        <w:ind w:firstLineChars="200" w:firstLine="420"/>
      </w:pPr>
      <w:r>
        <w:rPr>
          <w:rFonts w:hint="eastAsia"/>
        </w:rPr>
        <w:t>持续发挥道德讲堂的道德宣讲作用，邀请文化名人带来“大家”声音，或由关警员走上讲台，讲述身边的道德典型和感人故事，弘扬中国传统文化，自</w:t>
      </w:r>
      <w:r>
        <w:t>2012</w:t>
      </w:r>
      <w:r>
        <w:t>年以来，组织开展关区道德宣讲活动</w:t>
      </w:r>
      <w:r>
        <w:t>18</w:t>
      </w:r>
      <w:r>
        <w:t>次；每年举办一场先进事迹报告会，开展</w:t>
      </w:r>
      <w:r>
        <w:t>“</w:t>
      </w:r>
      <w:r>
        <w:t>海关好人</w:t>
      </w:r>
      <w:r>
        <w:t>”</w:t>
      </w:r>
      <w:r>
        <w:t>评选和</w:t>
      </w:r>
      <w:r>
        <w:t>“</w:t>
      </w:r>
      <w:r>
        <w:t>我身边的学雷锋好典型</w:t>
      </w:r>
      <w:r>
        <w:t>”</w:t>
      </w:r>
      <w:r>
        <w:t>征集活动，在政务网设置</w:t>
      </w:r>
      <w:r>
        <w:t>“</w:t>
      </w:r>
      <w:r>
        <w:t>榜样的力量</w:t>
      </w:r>
      <w:r>
        <w:t>”</w:t>
      </w:r>
      <w:r>
        <w:t>专栏，用人格化的方式宣传社会主义核心价值观、海关核心价值观；搭建精神文明创建专题网站，张贴公益宣传画，运用电子宣传栏、公告板等载体，深入阐释社会主义核心价值观、海关核心价值观；以</w:t>
      </w:r>
      <w:r>
        <w:t>“</w:t>
      </w:r>
      <w:r>
        <w:t>总理来到我身边</w:t>
      </w:r>
      <w:r>
        <w:t>”</w:t>
      </w:r>
      <w:r>
        <w:t>为主题，组织举办</w:t>
      </w:r>
      <w:r>
        <w:t>“</w:t>
      </w:r>
      <w:r>
        <w:t>不负盛望</w:t>
      </w:r>
      <w:r>
        <w:rPr>
          <w:rFonts w:hint="eastAsia"/>
        </w:rPr>
        <w:t>、不负其名”天津海关宣讲会等宣传活动；举办“海关职业与人生规划”现场访谈，每年定期举办</w:t>
      </w:r>
      <w:r>
        <w:t>4</w:t>
      </w:r>
      <w:r>
        <w:t>场</w:t>
      </w:r>
      <w:r>
        <w:t>“</w:t>
      </w:r>
      <w:r>
        <w:t>对话关员</w:t>
      </w:r>
      <w:r>
        <w:t>”</w:t>
      </w:r>
      <w:r>
        <w:t>活动，关领导与各层级干部进行面对面交流，畅谈职业与人生价值；加强关史教育，举办天津设关</w:t>
      </w:r>
      <w:r>
        <w:t>150</w:t>
      </w:r>
      <w:r>
        <w:t>周年纪念活动，组织全体关员分批参观中国海关博物馆、天津海关营口道</w:t>
      </w:r>
      <w:r>
        <w:t>2</w:t>
      </w:r>
      <w:r>
        <w:t>号历史展陈；开展</w:t>
      </w:r>
      <w:r>
        <w:t>“</w:t>
      </w:r>
      <w:r>
        <w:t>感知天津</w:t>
      </w:r>
      <w:r>
        <w:t>”</w:t>
      </w:r>
      <w:r>
        <w:t>活动，组织全关</w:t>
      </w:r>
      <w:r>
        <w:t>1600</w:t>
      </w:r>
      <w:r>
        <w:t>余人参观文化中心博物馆、美术馆和图书馆；通过张贴公益广告、电子滚动屏等形式，倡导节能环保、勤俭节约、绿色出行，培育良好道德风尚；大力弘扬雷锋精神，特邀雷锋团雷锋班来关做雷锋精神宣讲；每月举行一次升旗仪式</w:t>
      </w:r>
      <w:r>
        <w:rPr>
          <w:rFonts w:hint="eastAsia"/>
        </w:rPr>
        <w:t>，提振队伍精气神；举办“祖国与我”、“共筑中国梦”辩论赛、“海关人的中国梦”演讲比赛、“中国梦大家谈”等主题教育活动，用“中国梦”引领兴关之魂、强关之魄；开展“</w:t>
      </w:r>
      <w:r>
        <w:t>4.26</w:t>
      </w:r>
      <w:r>
        <w:t>世界知识产权保护日</w:t>
      </w:r>
      <w:r>
        <w:t>”</w:t>
      </w:r>
      <w:r>
        <w:t>、</w:t>
      </w:r>
      <w:r>
        <w:t>“6.26</w:t>
      </w:r>
      <w:r>
        <w:t>国际禁毒日</w:t>
      </w:r>
      <w:r>
        <w:t>”</w:t>
      </w:r>
      <w:r>
        <w:t>、</w:t>
      </w:r>
      <w:r>
        <w:t>“8.8</w:t>
      </w:r>
      <w:r>
        <w:t>海关法制宣传日</w:t>
      </w:r>
      <w:r>
        <w:t>”</w:t>
      </w:r>
      <w:r>
        <w:t>、</w:t>
      </w:r>
      <w:r>
        <w:t>“12.4</w:t>
      </w:r>
      <w:r>
        <w:t>全国法制宣传日</w:t>
      </w:r>
      <w:r>
        <w:t>”</w:t>
      </w:r>
      <w:r>
        <w:t>等专题法制宣传活动，将法制教育融入精神文明创建活动。一系列主题活动激发了全员热爱祖国、奉献社会的热情，增强了</w:t>
      </w:r>
      <w:r>
        <w:t>“</w:t>
      </w:r>
      <w:r>
        <w:t>人民海关为人民</w:t>
      </w:r>
      <w:r>
        <w:t>”</w:t>
      </w:r>
      <w:r>
        <w:t>的自觉性和坚定性。</w:t>
      </w:r>
    </w:p>
    <w:p w:rsidR="00200631" w:rsidRDefault="00200631" w:rsidP="00200631">
      <w:pPr>
        <w:ind w:firstLineChars="200" w:firstLine="420"/>
      </w:pPr>
      <w:r>
        <w:rPr>
          <w:rFonts w:hint="eastAsia"/>
        </w:rPr>
        <w:t>文化兴关营造和谐向上精神家园</w:t>
      </w:r>
    </w:p>
    <w:p w:rsidR="00200631" w:rsidRDefault="00200631" w:rsidP="00200631">
      <w:pPr>
        <w:ind w:firstLineChars="200" w:firstLine="420"/>
      </w:pPr>
      <w:r>
        <w:rPr>
          <w:rFonts w:hint="eastAsia"/>
        </w:rPr>
        <w:t>依托文体协会开展集“趣味性、竞技性、群众性”于一体的文化体育活动。成立摄影、书画、桥牌、文艺等</w:t>
      </w:r>
      <w:r>
        <w:t>14</w:t>
      </w:r>
      <w:r>
        <w:t>个文体协会，组建乒乓球、篮球、羽毛球、网球等</w:t>
      </w:r>
      <w:r>
        <w:t>7</w:t>
      </w:r>
      <w:r>
        <w:t>个关级代表队，构建起以文体协会为主体的群众性文化活动平台。每年组织关区近</w:t>
      </w:r>
      <w:r>
        <w:t>2000</w:t>
      </w:r>
      <w:r>
        <w:t>人次参加各类文体活动。</w:t>
      </w:r>
    </w:p>
    <w:p w:rsidR="00200631" w:rsidRDefault="00200631" w:rsidP="00200631">
      <w:pPr>
        <w:ind w:firstLineChars="200" w:firstLine="420"/>
      </w:pPr>
      <w:r>
        <w:rPr>
          <w:rFonts w:hint="eastAsia"/>
        </w:rPr>
        <w:t>成立天津海关管、弦乐队、合唱团，大力开展清新高雅、喜闻乐见、润物无声的文化活动。组织关区</w:t>
      </w:r>
      <w:r>
        <w:t>600</w:t>
      </w:r>
      <w:r>
        <w:t>余名关警员代表赴南开大学观看该校合唱团演出，举办天津群星交响乐团慰问天津海关专场音乐会、</w:t>
      </w:r>
      <w:r>
        <w:t>“</w:t>
      </w:r>
      <w:r>
        <w:t>歌唱祖国</w:t>
      </w:r>
      <w:r>
        <w:t>”</w:t>
      </w:r>
      <w:r>
        <w:t>歌咏比赛、</w:t>
      </w:r>
      <w:r>
        <w:t>“</w:t>
      </w:r>
      <w:r>
        <w:t>铸军魂、打胜仗</w:t>
      </w:r>
      <w:r>
        <w:t>”</w:t>
      </w:r>
      <w:r>
        <w:t>武警天津总队军乐队演出活动、美国费城交响乐团小分队交流演出等高雅文化欣赏活动，提升干部职工文化素养。</w:t>
      </w:r>
    </w:p>
    <w:p w:rsidR="00200631" w:rsidRDefault="00200631" w:rsidP="00200631">
      <w:pPr>
        <w:ind w:firstLineChars="200" w:firstLine="420"/>
      </w:pPr>
      <w:r>
        <w:rPr>
          <w:rFonts w:hint="eastAsia"/>
        </w:rPr>
        <w:t>依托《绿草地文化丛刊》等平台，多视角展现津关丰厚的文化底蕴，搭建起干部职工共同的心灵家园。编发《绿草地文化丛刊》电子版，每年举办</w:t>
      </w:r>
      <w:r>
        <w:t>4</w:t>
      </w:r>
      <w:r>
        <w:t>期</w:t>
      </w:r>
      <w:r>
        <w:t>“</w:t>
      </w:r>
      <w:r>
        <w:t>津关大讲堂</w:t>
      </w:r>
      <w:r>
        <w:t>”</w:t>
      </w:r>
      <w:r>
        <w:t>，邀请专家教授围绕政治、经济、文化领域知识和时事热点等主题授课，每期约有</w:t>
      </w:r>
      <w:r>
        <w:t>300</w:t>
      </w:r>
      <w:r>
        <w:t>人次参加。设立职工之家、津关青年等专题网站，搭建干部职工交流互动平台。</w:t>
      </w:r>
    </w:p>
    <w:p w:rsidR="00200631" w:rsidRDefault="00200631" w:rsidP="00200631">
      <w:pPr>
        <w:ind w:firstLineChars="200" w:firstLine="420"/>
      </w:pPr>
      <w:r>
        <w:rPr>
          <w:rFonts w:hint="eastAsia"/>
        </w:rPr>
        <w:t>打造志愿服务品牌</w:t>
      </w:r>
    </w:p>
    <w:p w:rsidR="00200631" w:rsidRDefault="00200631" w:rsidP="00200631">
      <w:pPr>
        <w:ind w:firstLineChars="200" w:firstLine="420"/>
      </w:pPr>
      <w:r>
        <w:t>2012</w:t>
      </w:r>
      <w:r>
        <w:t>年，该关成立学雷锋志愿服务队，在缉私局、各隶属单位成立</w:t>
      </w:r>
      <w:r>
        <w:t>“</w:t>
      </w:r>
      <w:r>
        <w:t>学雷锋志愿服务分队</w:t>
      </w:r>
      <w:r>
        <w:t>”</w:t>
      </w:r>
      <w:r>
        <w:t>，共开展学雷锋志愿服务活动</w:t>
      </w:r>
      <w:r>
        <w:t>170</w:t>
      </w:r>
      <w:r>
        <w:t>余次，有</w:t>
      </w:r>
      <w:r>
        <w:t>1800</w:t>
      </w:r>
      <w:r>
        <w:t>余人次参加。结合重大赛事和天津市的重大活动，先后成立</w:t>
      </w:r>
      <w:r>
        <w:t>“</w:t>
      </w:r>
      <w:r>
        <w:t>为津城服务，为关徽添彩</w:t>
      </w:r>
      <w:r>
        <w:t>”</w:t>
      </w:r>
      <w:r>
        <w:t>志愿者服务队、</w:t>
      </w:r>
      <w:r>
        <w:t>“</w:t>
      </w:r>
      <w:r>
        <w:t>达沃斯论坛服务小分队</w:t>
      </w:r>
      <w:r>
        <w:t>”</w:t>
      </w:r>
      <w:r>
        <w:t>、</w:t>
      </w:r>
      <w:r>
        <w:t>“</w:t>
      </w:r>
      <w:r>
        <w:t>青年特勤组</w:t>
      </w:r>
      <w:r>
        <w:t>”</w:t>
      </w:r>
      <w:r>
        <w:t>等群众性志愿服务组织，有效拓展服务平台和受众人群；与市残联合作，以</w:t>
      </w:r>
      <w:r>
        <w:t>“</w:t>
      </w:r>
      <w:r>
        <w:t>爱心助残、奉献社会</w:t>
      </w:r>
      <w:r>
        <w:t>”</w:t>
      </w:r>
      <w:r>
        <w:t>为宗旨在</w:t>
      </w:r>
      <w:r>
        <w:t>“</w:t>
      </w:r>
      <w:r>
        <w:t>残疾人之家</w:t>
      </w:r>
      <w:r>
        <w:t>”</w:t>
      </w:r>
      <w:r>
        <w:t>建立学雷锋扶残助残基地；广泛开展</w:t>
      </w:r>
      <w:r>
        <w:t>“</w:t>
      </w:r>
      <w:r>
        <w:t>关爱农民工子女志愿服务行动</w:t>
      </w:r>
      <w:r>
        <w:t>”</w:t>
      </w:r>
      <w:r>
        <w:t>，与多家农民工子弟学校建立长期帮扶联系，连续</w:t>
      </w:r>
      <w:r>
        <w:t>10</w:t>
      </w:r>
      <w:r>
        <w:t>年捐助慰问市视力障碍学校，长</w:t>
      </w:r>
      <w:r>
        <w:rPr>
          <w:rFonts w:hint="eastAsia"/>
        </w:rPr>
        <w:t>年与杨村一中贫困生开展结对帮扶活动，将泰达心血管医院作为活动基地，连续多年慰问贫困先心病患儿；该关</w:t>
      </w:r>
      <w:r>
        <w:t>312</w:t>
      </w:r>
      <w:r>
        <w:t>名在职党员到社区报到参加志愿服务活动；</w:t>
      </w:r>
      <w:r>
        <w:t>2012</w:t>
      </w:r>
      <w:r>
        <w:t>年至</w:t>
      </w:r>
      <w:r>
        <w:t>2014</w:t>
      </w:r>
      <w:r>
        <w:t>年，按照知识产权保护相关条例，共向市红十字会、肢残人协会等公益机构转交侵权货物</w:t>
      </w:r>
      <w:r>
        <w:t>407170</w:t>
      </w:r>
      <w:r>
        <w:t>件，价值人民币</w:t>
      </w:r>
      <w:r>
        <w:t>838</w:t>
      </w:r>
      <w:r>
        <w:t>万元；</w:t>
      </w:r>
      <w:r>
        <w:t>2013</w:t>
      </w:r>
      <w:r>
        <w:t>年以来，该关对口联系红桥区芥园大堤社区，着力改善社区基础设施建设、帮扶重点困难家庭、丰富社区文化生活。</w:t>
      </w:r>
    </w:p>
    <w:p w:rsidR="00200631" w:rsidRDefault="00200631" w:rsidP="00200631">
      <w:pPr>
        <w:ind w:firstLineChars="200" w:firstLine="420"/>
      </w:pPr>
      <w:r>
        <w:rPr>
          <w:rFonts w:hint="eastAsia"/>
        </w:rPr>
        <w:t>转变作风强力改革服务地方经济发展</w:t>
      </w:r>
    </w:p>
    <w:p w:rsidR="00200631" w:rsidRDefault="00200631" w:rsidP="00200631">
      <w:pPr>
        <w:ind w:firstLineChars="200" w:firstLine="420"/>
      </w:pPr>
      <w:r>
        <w:rPr>
          <w:rFonts w:hint="eastAsia"/>
        </w:rPr>
        <w:t>深入开展群众路线教育实践活动。通过组织民主评议、书面函件、上门走访、下基层调研、召开各层面座谈会、设立意见箱和网络邮箱、手机短信等多种方式，广泛征求关内党员群众、海关工作对象、地方政府的意见建议，共征求意见建议</w:t>
      </w:r>
      <w:r>
        <w:t>49</w:t>
      </w:r>
      <w:r>
        <w:t>个方面</w:t>
      </w:r>
      <w:r>
        <w:t>428</w:t>
      </w:r>
      <w:r>
        <w:t>条，归并为拟整改问题</w:t>
      </w:r>
      <w:r>
        <w:t>136</w:t>
      </w:r>
      <w:r>
        <w:t>项，目前已完成或取得阶段性成果</w:t>
      </w:r>
      <w:r>
        <w:t>112</w:t>
      </w:r>
      <w:r>
        <w:t>项。陆续出台了涉及领导下基层、公务接待、培训管理等方面的</w:t>
      </w:r>
      <w:r>
        <w:t>16</w:t>
      </w:r>
      <w:r>
        <w:t>项制度规定；压缩会议、文件、评比达标表彰活动</w:t>
      </w:r>
      <w:r>
        <w:t>60</w:t>
      </w:r>
      <w:r>
        <w:t>个，同比减少</w:t>
      </w:r>
      <w:r>
        <w:t>14.12%</w:t>
      </w:r>
      <w:r>
        <w:t>；积极推进简政放权，取消、下放多项行政审批事权，便捷审批流程。在党的群众路线教育实践活动期间</w:t>
      </w:r>
      <w:r>
        <w:rPr>
          <w:rFonts w:hint="eastAsia"/>
        </w:rPr>
        <w:t>，关党组成员共走访企业</w:t>
      </w:r>
      <w:r>
        <w:t>14</w:t>
      </w:r>
      <w:r>
        <w:t>家，邀请</w:t>
      </w:r>
      <w:r>
        <w:t>75</w:t>
      </w:r>
      <w:r>
        <w:t>家企业分为</w:t>
      </w:r>
      <w:r>
        <w:t>4</w:t>
      </w:r>
      <w:r>
        <w:t>组进行座谈，到业务一线跟班作业</w:t>
      </w:r>
      <w:r>
        <w:t>10</w:t>
      </w:r>
      <w:r>
        <w:t>余次，与一线关员共同作业；关党组先后参加关内座谈会</w:t>
      </w:r>
      <w:r>
        <w:t>17</w:t>
      </w:r>
      <w:r>
        <w:t>次，与关员</w:t>
      </w:r>
      <w:r>
        <w:t>“</w:t>
      </w:r>
      <w:r>
        <w:t>一对一</w:t>
      </w:r>
      <w:r>
        <w:t>”</w:t>
      </w:r>
      <w:r>
        <w:t>单独谈心</w:t>
      </w:r>
      <w:r>
        <w:t>102</w:t>
      </w:r>
      <w:r>
        <w:t>人次，当面听取群众心声，了解群众诉求。</w:t>
      </w:r>
    </w:p>
    <w:p w:rsidR="00200631" w:rsidRDefault="00200631" w:rsidP="00200631">
      <w:pPr>
        <w:ind w:firstLineChars="200" w:firstLine="420"/>
      </w:pPr>
      <w:r>
        <w:rPr>
          <w:rFonts w:hint="eastAsia"/>
        </w:rPr>
        <w:t>深入开展“亮窗行动”。在一线窗口设立学雷锋岗、学雷锋窗口和学雷锋承诺栏，以雷锋精神擦亮服务窗口。积极推行“首问责任制、限时办结制、服务承诺制”，实行一年</w:t>
      </w:r>
      <w:r>
        <w:t>365</w:t>
      </w:r>
      <w:r>
        <w:t>天无公休日、无节假日的</w:t>
      </w:r>
      <w:r>
        <w:t>7x24</w:t>
      </w:r>
      <w:r>
        <w:t>小时全天候通关以及</w:t>
      </w:r>
      <w:r>
        <w:t>“</w:t>
      </w:r>
      <w:r>
        <w:t>区域通关</w:t>
      </w:r>
      <w:r>
        <w:t>”</w:t>
      </w:r>
      <w:r>
        <w:t>、</w:t>
      </w:r>
      <w:r>
        <w:t>“</w:t>
      </w:r>
      <w:r>
        <w:t>属地申报、口岸验放</w:t>
      </w:r>
      <w:r>
        <w:t>”</w:t>
      </w:r>
      <w:r>
        <w:t>等便捷通关措施，为企业搭建便捷高效的服务平台。大力推进</w:t>
      </w:r>
      <w:r>
        <w:t>“12360”</w:t>
      </w:r>
      <w:r>
        <w:t>海关统一服务热线建设，</w:t>
      </w:r>
      <w:r>
        <w:t>2014</w:t>
      </w:r>
      <w:r>
        <w:t>年共接受各类业务咨询</w:t>
      </w:r>
      <w:r>
        <w:t>62548</w:t>
      </w:r>
      <w:r>
        <w:t>人次，平均每工作日</w:t>
      </w:r>
      <w:r>
        <w:t>250</w:t>
      </w:r>
      <w:r>
        <w:t>人次。</w:t>
      </w:r>
    </w:p>
    <w:p w:rsidR="00200631" w:rsidRDefault="00200631" w:rsidP="00200631">
      <w:pPr>
        <w:ind w:firstLineChars="200" w:firstLine="420"/>
      </w:pPr>
      <w:r>
        <w:rPr>
          <w:rFonts w:hint="eastAsia"/>
        </w:rPr>
        <w:t>认真落实署市合作备忘录，为天津外向型经济发展创造良好条件。天津海关积极贯彻落实党中央、国务院的决策部署，于</w:t>
      </w:r>
      <w:r>
        <w:t>2012</w:t>
      </w:r>
      <w:r>
        <w:t>年出台《天津海关促进外贸稳定增长</w:t>
      </w:r>
      <w:r>
        <w:t>25</w:t>
      </w:r>
      <w:r>
        <w:t>项措施》；顺利完成隶属东疆保税港区二期验收，推动隶属静海海关封关运作；全力扶持东疆融资租赁产业试点发展，目前天津东疆保税港区已成为中国融资租赁创新试点区；启动创新备案清单管理试点，支持建设天津首个游艇保税仓库；</w:t>
      </w:r>
      <w:r>
        <w:t>2014</w:t>
      </w:r>
      <w:r>
        <w:t>年</w:t>
      </w:r>
      <w:r>
        <w:t>6</w:t>
      </w:r>
      <w:r>
        <w:t>月，面对严峻进出口形势，及时出台支持外贸稳定增长</w:t>
      </w:r>
      <w:r>
        <w:t>24</w:t>
      </w:r>
      <w:r>
        <w:t>项具体措施，进一步减轻企业负担，有效促进天津口岸外贸稳定增长。</w:t>
      </w:r>
    </w:p>
    <w:p w:rsidR="00200631" w:rsidRDefault="00200631" w:rsidP="00200631">
      <w:pPr>
        <w:ind w:firstLineChars="200" w:firstLine="420"/>
        <w:rPr>
          <w:rFonts w:hint="eastAsia"/>
        </w:rPr>
      </w:pPr>
      <w:r>
        <w:rPr>
          <w:rFonts w:hint="eastAsia"/>
        </w:rPr>
        <w:t>强力推进通关改革。在全国率先启动区域通关一体化改革，促进了京津冀经济互动互补。据统计，天津企业通过首都机场办理货物进出口，通关时间至少节约</w:t>
      </w:r>
      <w:r>
        <w:t>8</w:t>
      </w:r>
      <w:r>
        <w:t>小时，运费可降低</w:t>
      </w:r>
      <w:r>
        <w:t>30%</w:t>
      </w:r>
      <w:r>
        <w:t>；北京企业通过天津海运口岸办理货物进出口，通关时间缩短</w:t>
      </w:r>
      <w:r>
        <w:t>3</w:t>
      </w:r>
      <w:r>
        <w:t>个工作日，通关成本减少</w:t>
      </w:r>
      <w:r>
        <w:t>30%</w:t>
      </w:r>
      <w:r>
        <w:t>。无纸通关比例不断提高，</w:t>
      </w:r>
      <w:r>
        <w:t>2014</w:t>
      </w:r>
      <w:r>
        <w:t>年</w:t>
      </w:r>
      <w:r>
        <w:t>8</w:t>
      </w:r>
      <w:r>
        <w:t>月份以来，无纸化报关单比例均保持</w:t>
      </w:r>
      <w:r>
        <w:t>90%</w:t>
      </w:r>
      <w:r>
        <w:t>以上，有效提升了货物通关效率。关检合作</w:t>
      </w:r>
      <w:r>
        <w:t>“</w:t>
      </w:r>
      <w:r>
        <w:t>三个一</w:t>
      </w:r>
      <w:r>
        <w:t>”</w:t>
      </w:r>
      <w:r>
        <w:t>得到全面推进，大大节省了进出口企业的通关时间及费用成本。</w:t>
      </w:r>
    </w:p>
    <w:p w:rsidR="00200631" w:rsidRDefault="00200631" w:rsidP="00200631">
      <w:pPr>
        <w:ind w:firstLineChars="200" w:firstLine="420"/>
        <w:jc w:val="right"/>
        <w:rPr>
          <w:rFonts w:hint="eastAsia"/>
        </w:rPr>
      </w:pPr>
      <w:r w:rsidRPr="009E488E">
        <w:rPr>
          <w:rFonts w:hint="eastAsia"/>
        </w:rPr>
        <w:t>天津北方</w:t>
      </w:r>
      <w:smartTag w:uri="urn:schemas-microsoft-com:office:smarttags" w:element="chsdate">
        <w:smartTagPr>
          <w:attr w:name="Year" w:val="2015"/>
          <w:attr w:name="Month" w:val="3"/>
          <w:attr w:name="Day" w:val="28"/>
          <w:attr w:name="IsLunarDate" w:val="False"/>
          <w:attr w:name="IsROCDate" w:val="False"/>
        </w:smartTagPr>
        <w:r>
          <w:rPr>
            <w:rFonts w:hint="eastAsia"/>
          </w:rPr>
          <w:t>2015-3-28</w:t>
        </w:r>
      </w:smartTag>
    </w:p>
    <w:p w:rsidR="00200631" w:rsidRDefault="00200631" w:rsidP="00634538">
      <w:pPr>
        <w:sectPr w:rsidR="00200631" w:rsidSect="0063453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81B45" w:rsidRDefault="00381B45"/>
    <w:sectPr w:rsidR="00381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631"/>
    <w:rsid w:val="00200631"/>
    <w:rsid w:val="0038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20063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00631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20063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Company>微软中国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2022-07-19T07:24:00Z</dcterms:created>
</cp:coreProperties>
</file>