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A7" w:rsidRDefault="006074A7" w:rsidP="003B50A9">
      <w:pPr>
        <w:pStyle w:val="1"/>
        <w:spacing w:line="247" w:lineRule="auto"/>
        <w:rPr>
          <w:rFonts w:hint="eastAsia"/>
        </w:rPr>
      </w:pPr>
      <w:r w:rsidRPr="00990F2B">
        <w:rPr>
          <w:rFonts w:hint="eastAsia"/>
        </w:rPr>
        <w:t>黄埔海关高效验放“双十一”跨境电商货物</w:t>
      </w:r>
    </w:p>
    <w:p w:rsidR="006074A7" w:rsidRDefault="006074A7" w:rsidP="003B50A9">
      <w:pPr>
        <w:spacing w:line="247" w:lineRule="auto"/>
      </w:pPr>
      <w:r>
        <w:t>11</w:t>
      </w:r>
      <w:r>
        <w:t>月</w:t>
      </w:r>
      <w:r>
        <w:t>11</w:t>
      </w:r>
      <w:r>
        <w:t>日，黄埔海关跨境电商业务监管现场均迎来业务高峰。当天，在东莞启盈国际快件中心、黄埔海关驻沙田办事处共监管验放跨境电商商品</w:t>
      </w:r>
      <w:r>
        <w:t>45</w:t>
      </w:r>
      <w:r>
        <w:t>万票、货值</w:t>
      </w:r>
      <w:r>
        <w:t>5278.5</w:t>
      </w:r>
      <w:r>
        <w:t>万元。</w:t>
      </w:r>
    </w:p>
    <w:p w:rsidR="006074A7" w:rsidRDefault="006074A7" w:rsidP="003B50A9">
      <w:pPr>
        <w:spacing w:line="247" w:lineRule="auto"/>
      </w:pPr>
      <w:r>
        <w:rPr>
          <w:rFonts w:hint="eastAsia"/>
        </w:rPr>
        <w:t xml:space="preserve">　　在海关沙田办监管现场，车辆进出场、货物装卸、分拣、过机、查验等各个环节有条不紊，该办快件业务监管科科长林海介绍，跨境电商通关时效稳步提升，电商进出口车辆从开进海关监管区域到海关放行平均用时仅需</w:t>
      </w:r>
      <w:r>
        <w:t>30</w:t>
      </w:r>
      <w:r>
        <w:t>分钟。</w:t>
      </w:r>
    </w:p>
    <w:p w:rsidR="006074A7" w:rsidRDefault="006074A7" w:rsidP="003B50A9">
      <w:pPr>
        <w:spacing w:line="247" w:lineRule="auto"/>
      </w:pPr>
      <w:r>
        <w:rPr>
          <w:rFonts w:hint="eastAsia"/>
        </w:rPr>
        <w:t xml:space="preserve">　　“‘双十一’来临之前，我们召集有关部门和企业进行座谈商讨，制定业务高峰应急预案，从增强监管资源配置、改造工作流程、优化系统等方面，有力保证了‘双十一’业务高峰期电商货物快速通关。”海关沙田办副主任黄国华表示。</w:t>
      </w:r>
    </w:p>
    <w:p w:rsidR="006074A7" w:rsidRDefault="006074A7" w:rsidP="003B50A9">
      <w:pPr>
        <w:spacing w:line="247" w:lineRule="auto"/>
      </w:pPr>
      <w:r>
        <w:rPr>
          <w:rFonts w:hint="eastAsia"/>
        </w:rPr>
        <w:t xml:space="preserve">　　跨境达公司负责人凌利霞说：“海关沙田办提前向我们了解‘双十一’高峰的预估业务量，并针对业务高峰期间海关监管服务保障、企业规范申报、关企合作联防联控等方面进行座谈交流，倾听我们的诉求和建议。在沙田办便捷高效地监管服务下，我们的货物在‘双十一’业务高峰期间都可以快速通关，让我们享受到了实实在在的便利。”</w:t>
      </w:r>
    </w:p>
    <w:p w:rsidR="006074A7" w:rsidRDefault="006074A7" w:rsidP="003B50A9">
      <w:pPr>
        <w:spacing w:line="247" w:lineRule="auto"/>
        <w:ind w:firstLine="420"/>
        <w:rPr>
          <w:rFonts w:hint="eastAsia"/>
        </w:rPr>
      </w:pPr>
      <w:r>
        <w:rPr>
          <w:rFonts w:hint="eastAsia"/>
        </w:rPr>
        <w:t>而在东莞国际邮件互换局海关监管现场，当晚一辆辆装满出口包裹的邮车驶入互换局，这些包裹经海关监管后，将“飞往”世界各地。黄埔海关隶属东莞海关副关长高翔说：“</w:t>
      </w:r>
      <w:r>
        <w:t>11</w:t>
      </w:r>
      <w:r>
        <w:t>月</w:t>
      </w:r>
      <w:r>
        <w:t>11</w:t>
      </w:r>
      <w:r>
        <w:t>日，从东莞海关通关出境的国际邮件小包达</w:t>
      </w:r>
      <w:r>
        <w:t>18.5</w:t>
      </w:r>
      <w:r>
        <w:t>万件。未来几天预计将出现通关峰值，日处理量将达到</w:t>
      </w:r>
      <w:r>
        <w:t>40</w:t>
      </w:r>
      <w:r>
        <w:t>万件。为使邮件便捷快速通关，东莞海关采取了多项措施为</w:t>
      </w:r>
      <w:r>
        <w:t>‘</w:t>
      </w:r>
      <w:r>
        <w:t>双十一</w:t>
      </w:r>
      <w:r>
        <w:t>’</w:t>
      </w:r>
      <w:r>
        <w:t>保驾护航。</w:t>
      </w:r>
      <w:r>
        <w:t>”</w:t>
      </w:r>
      <w:r>
        <w:t>该关前期开展调研，提前与邮政公司沟通，对</w:t>
      </w:r>
      <w:r>
        <w:t>‘</w:t>
      </w:r>
      <w:r>
        <w:t>双十一</w:t>
      </w:r>
      <w:r>
        <w:t>’</w:t>
      </w:r>
      <w:r>
        <w:t>期间车辆数、邮件数、高峰期等情况进行摸查，提前预判物流峰值。高翔介绍，今年</w:t>
      </w:r>
      <w:r>
        <w:t>8</w:t>
      </w:r>
      <w:r>
        <w:t>月，</w:t>
      </w:r>
      <w:r>
        <w:t>“</w:t>
      </w:r>
      <w:r>
        <w:t>东莞</w:t>
      </w:r>
      <w:r>
        <w:t>—</w:t>
      </w:r>
      <w:r>
        <w:t>香港</w:t>
      </w:r>
      <w:r>
        <w:t>”</w:t>
      </w:r>
      <w:r>
        <w:t>邮路出口邮件业务正式开通，将</w:t>
      </w:r>
      <w:r>
        <w:rPr>
          <w:rFonts w:hint="eastAsia"/>
        </w:rPr>
        <w:t>东莞出境邮件的清关点延伸至香港机场。“双十一”期间承运邮件的监管车辆在互换局验放后，通过新跨境快速通关模式转关至深圳口岸，在口岸经过智能卡口通道实现“秒速”离境，通过香港机场发往世界各地。</w:t>
      </w:r>
    </w:p>
    <w:p w:rsidR="006074A7" w:rsidRDefault="006074A7" w:rsidP="003B50A9">
      <w:pPr>
        <w:spacing w:line="247" w:lineRule="auto"/>
        <w:ind w:firstLine="420"/>
        <w:jc w:val="right"/>
        <w:rPr>
          <w:rFonts w:hint="eastAsia"/>
        </w:rPr>
      </w:pPr>
      <w:r w:rsidRPr="00B57C4C">
        <w:rPr>
          <w:rFonts w:hint="eastAsia"/>
        </w:rPr>
        <w:t>黄埔海关</w:t>
      </w:r>
      <w:r>
        <w:rPr>
          <w:rFonts w:hint="eastAsia"/>
        </w:rPr>
        <w:t>2018-11-13</w:t>
      </w:r>
    </w:p>
    <w:p w:rsidR="006074A7" w:rsidRDefault="006074A7" w:rsidP="00294FEF">
      <w:pPr>
        <w:sectPr w:rsidR="006074A7" w:rsidSect="00294FE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F42F9" w:rsidRDefault="000F42F9"/>
    <w:sectPr w:rsidR="000F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4A7"/>
    <w:rsid w:val="000F42F9"/>
    <w:rsid w:val="0060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074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074A7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6074A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2022-07-13T08:55:00Z</dcterms:created>
</cp:coreProperties>
</file>