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05" w:rsidRDefault="00473305" w:rsidP="00DB3C6F">
      <w:pPr>
        <w:pStyle w:val="1"/>
      </w:pPr>
      <w:r w:rsidRPr="00DB3C6F">
        <w:rPr>
          <w:rFonts w:hint="eastAsia"/>
        </w:rPr>
        <w:t>抚州市东乡区审计局</w:t>
      </w:r>
      <w:r w:rsidRPr="00DB3C6F">
        <w:t>2021年工作总结及2022年工作计划</w:t>
      </w:r>
    </w:p>
    <w:p w:rsidR="00473305" w:rsidRDefault="00473305" w:rsidP="00473305">
      <w:pPr>
        <w:ind w:firstLineChars="200" w:firstLine="420"/>
      </w:pPr>
      <w:r>
        <w:rPr>
          <w:rFonts w:hint="eastAsia"/>
        </w:rPr>
        <w:t>今年以来，我局在区委区政府的正确领导下，在上级审计机关精心指导下，认真贯彻落实党的十九大及十九届二中、三中、四中、五中、六中全会精神，始终坚持以习近平新时代中国特色社会主义思想和省市审计工作会议精神为指导，紧扣区委、区政府中心工作和社会关注的热点，求真务实，依法履行审计监督职责，不断提升审计工作质量和效果。</w:t>
      </w:r>
      <w:r>
        <w:t>2021</w:t>
      </w:r>
      <w:r>
        <w:t>年共实施</w:t>
      </w:r>
      <w:r>
        <w:t>36</w:t>
      </w:r>
      <w:r>
        <w:t>个审计项目，其中：区本级预算执行</w:t>
      </w:r>
      <w:r>
        <w:t>1</w:t>
      </w:r>
      <w:r>
        <w:t>个，专项审计（调查）项目</w:t>
      </w:r>
      <w:r>
        <w:t>5</w:t>
      </w:r>
      <w:r>
        <w:t>个，自然资源资产审计项目</w:t>
      </w:r>
      <w:r>
        <w:t>1</w:t>
      </w:r>
      <w:r>
        <w:t>个，财政收支审计项目</w:t>
      </w:r>
      <w:r>
        <w:t>6</w:t>
      </w:r>
      <w:r>
        <w:t>个，经济责任审计项目</w:t>
      </w:r>
      <w:r>
        <w:t>21</w:t>
      </w:r>
      <w:r>
        <w:t>个，国有企业审计项目</w:t>
      </w:r>
      <w:r>
        <w:t>2</w:t>
      </w:r>
      <w:r>
        <w:t>个。共计查出管理不规范资金</w:t>
      </w:r>
      <w:r>
        <w:t>77897.27</w:t>
      </w:r>
      <w:r>
        <w:t>万元，违规资金</w:t>
      </w:r>
      <w:r>
        <w:t>64373.98</w:t>
      </w:r>
      <w:r>
        <w:t>万元，向被审计单位提出整改意见和建议</w:t>
      </w:r>
      <w:r>
        <w:t>144</w:t>
      </w:r>
      <w:r>
        <w:t>条。</w:t>
      </w:r>
    </w:p>
    <w:p w:rsidR="00473305" w:rsidRDefault="00473305" w:rsidP="00473305">
      <w:pPr>
        <w:ind w:firstLineChars="200" w:firstLine="420"/>
      </w:pPr>
      <w:r>
        <w:rPr>
          <w:rFonts w:hint="eastAsia"/>
        </w:rPr>
        <w:t>一、</w:t>
      </w:r>
      <w:r>
        <w:t>2021</w:t>
      </w:r>
      <w:r>
        <w:t>年工作情况</w:t>
      </w:r>
    </w:p>
    <w:p w:rsidR="00473305" w:rsidRDefault="00473305" w:rsidP="00473305">
      <w:pPr>
        <w:ind w:firstLineChars="200" w:firstLine="420"/>
      </w:pPr>
      <w:r>
        <w:rPr>
          <w:rFonts w:hint="eastAsia"/>
        </w:rPr>
        <w:t>（一）专项审计（调查）项目</w:t>
      </w:r>
    </w:p>
    <w:p w:rsidR="00473305" w:rsidRDefault="00473305" w:rsidP="00473305">
      <w:pPr>
        <w:ind w:firstLineChars="200" w:firstLine="420"/>
      </w:pPr>
      <w:r>
        <w:t>1.</w:t>
      </w:r>
      <w:r>
        <w:t>社会保险基金审计。根据审计署统一工作安排，受抚州市审计局委托，自</w:t>
      </w:r>
      <w:r>
        <w:t>2020</w:t>
      </w:r>
      <w:r>
        <w:t>年</w:t>
      </w:r>
      <w:r>
        <w:t>12</w:t>
      </w:r>
      <w:r>
        <w:t>月</w:t>
      </w:r>
      <w:r>
        <w:t>25</w:t>
      </w:r>
      <w:r>
        <w:t>日起，东乡区审计局派出</w:t>
      </w:r>
      <w:r>
        <w:t>7</w:t>
      </w:r>
      <w:r>
        <w:t>名审计干部赴抚州市临川区开展为期</w:t>
      </w:r>
      <w:r>
        <w:t>2</w:t>
      </w:r>
      <w:r>
        <w:t>个半月的社保基金审计，发现存在向服刑人员、已死亡人员支付养老保险待遇，医疗机构重复收费等问题。</w:t>
      </w:r>
    </w:p>
    <w:p w:rsidR="00473305" w:rsidRDefault="00473305" w:rsidP="00473305">
      <w:pPr>
        <w:ind w:firstLineChars="200" w:firstLine="420"/>
      </w:pPr>
      <w:r>
        <w:t>2.</w:t>
      </w:r>
      <w:r>
        <w:t>国外贷援项目审计。受市审计局委托，赴江西东乡润泉供水有限公司开展国外贷援项目审计（世界银行贷款江西省城乡供水一体化及农村污水处理工程），发现存在项目管理不规范、工程进度缓慢等问题。</w:t>
      </w:r>
    </w:p>
    <w:p w:rsidR="00473305" w:rsidRDefault="00473305" w:rsidP="00473305">
      <w:pPr>
        <w:ind w:firstLineChars="200" w:firstLine="420"/>
      </w:pPr>
      <w:r>
        <w:t>3.</w:t>
      </w:r>
      <w:r>
        <w:t>招商引资优惠及奖励政策兑现专项审计。</w:t>
      </w:r>
      <w:r>
        <w:t>10</w:t>
      </w:r>
      <w:r>
        <w:t>月</w:t>
      </w:r>
      <w:r>
        <w:t>28</w:t>
      </w:r>
      <w:r>
        <w:t>日我局派出审计组</w:t>
      </w:r>
      <w:r>
        <w:t>6</w:t>
      </w:r>
      <w:r>
        <w:t>人赴宜黄县开展招商引资优惠及奖励政策兑现专项审计，发现存在招商引资合同不规范、不严谨，合同的签订不符合法律法规的规定、违规使用财政资金、未遵守并落实招商引资协议中的相关条款，且未建立严格的约束机制、未对招商引资的绩效进行全面评价等问题。</w:t>
      </w:r>
    </w:p>
    <w:p w:rsidR="00473305" w:rsidRDefault="00473305" w:rsidP="00473305">
      <w:pPr>
        <w:ind w:firstLineChars="200" w:firstLine="420"/>
      </w:pPr>
      <w:r>
        <w:t>4.</w:t>
      </w:r>
      <w:r>
        <w:t>困难群众救助专项资金审计。根据区人大要求，</w:t>
      </w:r>
      <w:r>
        <w:t>12</w:t>
      </w:r>
      <w:r>
        <w:t>月</w:t>
      </w:r>
      <w:r>
        <w:t>2</w:t>
      </w:r>
      <w:r>
        <w:t>日起开展</w:t>
      </w:r>
      <w:r>
        <w:t>2020-2021</w:t>
      </w:r>
      <w:r>
        <w:t>年困难群众救助补助专项资金管理使用情况审计，发现存在向服刑人员发放低保、跨省重复享受低保等问题。</w:t>
      </w:r>
    </w:p>
    <w:p w:rsidR="00473305" w:rsidRDefault="00473305" w:rsidP="00473305">
      <w:pPr>
        <w:ind w:firstLineChars="200" w:firstLine="420"/>
      </w:pPr>
      <w:r>
        <w:t>5.</w:t>
      </w:r>
      <w:r>
        <w:t>涉粮财政补贴专项资金审计。根据区委巡察办要求，</w:t>
      </w:r>
      <w:r>
        <w:t>12</w:t>
      </w:r>
      <w:r>
        <w:t>月</w:t>
      </w:r>
      <w:r>
        <w:t>23</w:t>
      </w:r>
      <w:r>
        <w:t>日起开展涉粮财政补贴专项资金审计，目前审计工作正在开展中。</w:t>
      </w:r>
    </w:p>
    <w:p w:rsidR="00473305" w:rsidRDefault="00473305" w:rsidP="00473305">
      <w:pPr>
        <w:ind w:firstLineChars="200" w:firstLine="420"/>
      </w:pPr>
      <w:r>
        <w:rPr>
          <w:rFonts w:hint="eastAsia"/>
        </w:rPr>
        <w:t>（二）</w:t>
      </w:r>
      <w:r>
        <w:t>2020</w:t>
      </w:r>
      <w:r>
        <w:t>年度区本级财政预算执行审计</w:t>
      </w:r>
    </w:p>
    <w:p w:rsidR="00473305" w:rsidRDefault="00473305" w:rsidP="00473305">
      <w:pPr>
        <w:ind w:firstLineChars="200" w:firstLine="420"/>
      </w:pPr>
      <w:r>
        <w:t>2020</w:t>
      </w:r>
      <w:r>
        <w:t>年度全区地方公共财政较好地完成了年初财政预算目标，实现了</w:t>
      </w:r>
      <w:r>
        <w:t>“</w:t>
      </w:r>
      <w:r>
        <w:t>收支平衡、略有结余</w:t>
      </w:r>
      <w:r>
        <w:t>”</w:t>
      </w:r>
      <w:r>
        <w:t>的目标。但同时审计发现了存在违反规定开设和管理财政资金专户、违规调拨财政专户资金、应缴未缴非税收入、欠缴土地出让收入等问题。</w:t>
      </w:r>
    </w:p>
    <w:p w:rsidR="00473305" w:rsidRDefault="00473305" w:rsidP="00473305">
      <w:pPr>
        <w:ind w:firstLineChars="200" w:firstLine="420"/>
      </w:pPr>
      <w:r>
        <w:rPr>
          <w:rFonts w:hint="eastAsia"/>
        </w:rPr>
        <w:t>（三）经济责任审计</w:t>
      </w:r>
    </w:p>
    <w:p w:rsidR="00473305" w:rsidRDefault="00473305" w:rsidP="00473305">
      <w:pPr>
        <w:ind w:firstLineChars="200" w:firstLine="420"/>
      </w:pPr>
      <w:r>
        <w:t>2021</w:t>
      </w:r>
      <w:r>
        <w:t>年已完成</w:t>
      </w:r>
      <w:r>
        <w:t>17</w:t>
      </w:r>
      <w:r>
        <w:t>个单位</w:t>
      </w:r>
      <w:r>
        <w:t>21</w:t>
      </w:r>
      <w:r>
        <w:t>名领导干部任职期间履行经济责任情况审计。审计发现存在内部控制制度不完善、不健全，原始凭证不符合规定、入账手续不全，扩大范围支出，固定资产未及时进行登记，违规出借财政资金，自立项目收费，工程项目化整为零等问题。共查出管理不规范资金约</w:t>
      </w:r>
      <w:r>
        <w:t>6287.69</w:t>
      </w:r>
      <w:r>
        <w:t>万元，违规资金约</w:t>
      </w:r>
      <w:r>
        <w:t>2063.08</w:t>
      </w:r>
      <w:r>
        <w:t>万元。</w:t>
      </w:r>
    </w:p>
    <w:p w:rsidR="00473305" w:rsidRDefault="00473305" w:rsidP="00473305">
      <w:pPr>
        <w:ind w:firstLineChars="200" w:firstLine="420"/>
      </w:pPr>
      <w:r>
        <w:rPr>
          <w:rFonts w:hint="eastAsia"/>
        </w:rPr>
        <w:t>（四）财政收支审计</w:t>
      </w:r>
    </w:p>
    <w:p w:rsidR="00473305" w:rsidRDefault="00473305" w:rsidP="00473305">
      <w:pPr>
        <w:ind w:firstLineChars="200" w:firstLine="420"/>
      </w:pPr>
      <w:r>
        <w:rPr>
          <w:rFonts w:hint="eastAsia"/>
        </w:rPr>
        <w:t>已完成区民政局、区市场监督局、区林业局、孝岗镇人民政府、区交警大队、区森林公安等</w:t>
      </w:r>
      <w:r>
        <w:t>6</w:t>
      </w:r>
      <w:r>
        <w:t>个单位</w:t>
      </w:r>
      <w:r>
        <w:t>2020</w:t>
      </w:r>
      <w:r>
        <w:t>年度财政收支审计。审计发现存在挤占挪用专项资金、超范围超标准支出财政资金、固定资产账实不符、原始凭证不合规、重复发放津补贴、多支付工程价款等问题。共查出管理不规范资金</w:t>
      </w:r>
      <w:r>
        <w:t>1054.66</w:t>
      </w:r>
      <w:r>
        <w:t>万元，违规资金</w:t>
      </w:r>
      <w:r>
        <w:t>322.52</w:t>
      </w:r>
      <w:r>
        <w:t>万元。</w:t>
      </w:r>
    </w:p>
    <w:p w:rsidR="00473305" w:rsidRDefault="00473305" w:rsidP="00473305">
      <w:pPr>
        <w:ind w:firstLineChars="200" w:firstLine="420"/>
      </w:pPr>
      <w:r>
        <w:rPr>
          <w:rFonts w:hint="eastAsia"/>
        </w:rPr>
        <w:t>（五）自然资源资产审计</w:t>
      </w:r>
    </w:p>
    <w:p w:rsidR="00473305" w:rsidRDefault="00473305" w:rsidP="00473305">
      <w:pPr>
        <w:ind w:firstLineChars="200" w:firstLine="420"/>
      </w:pPr>
      <w:r>
        <w:rPr>
          <w:rFonts w:hint="eastAsia"/>
        </w:rPr>
        <w:t>已完成甘坑生态林场自然资源资产审计，发现存在河库巡查频次未达要求，养猪场氧化塘漫溢、硬化面氧化膜破损长植物，部分养猪场未办理环评审批手续，擅自改变林地用途，水库水质不达标等问题。</w:t>
      </w:r>
    </w:p>
    <w:p w:rsidR="00473305" w:rsidRDefault="00473305" w:rsidP="00473305">
      <w:pPr>
        <w:ind w:firstLineChars="200" w:firstLine="420"/>
      </w:pPr>
      <w:r>
        <w:rPr>
          <w:rFonts w:hint="eastAsia"/>
        </w:rPr>
        <w:t>（六）重大政策措施落实情况跟踪审计</w:t>
      </w:r>
    </w:p>
    <w:p w:rsidR="00473305" w:rsidRDefault="00473305" w:rsidP="00473305">
      <w:pPr>
        <w:ind w:firstLineChars="200" w:firstLine="420"/>
      </w:pPr>
      <w:r>
        <w:rPr>
          <w:rFonts w:hint="eastAsia"/>
        </w:rPr>
        <w:t>根据审计署统一部署，已上报市审计局</w:t>
      </w:r>
      <w:r>
        <w:t>2021</w:t>
      </w:r>
      <w:r>
        <w:t>年共</w:t>
      </w:r>
      <w:r>
        <w:t>4</w:t>
      </w:r>
      <w:r>
        <w:t>个季度重大政策措施落实情况跟踪审计报告，发现存在应退未退企业所得税、增值税及车辆购置税未减半、违规为二级以下医疗机构报销限制用药、国债未拨付到位等问题，涉及问题金额</w:t>
      </w:r>
      <w:r>
        <w:t>600.15</w:t>
      </w:r>
      <w:r>
        <w:t>万元。</w:t>
      </w:r>
    </w:p>
    <w:p w:rsidR="00473305" w:rsidRDefault="00473305" w:rsidP="00473305">
      <w:pPr>
        <w:ind w:firstLineChars="200" w:firstLine="420"/>
      </w:pPr>
      <w:r>
        <w:rPr>
          <w:rFonts w:hint="eastAsia"/>
        </w:rPr>
        <w:t>（七）国有企业审计</w:t>
      </w:r>
    </w:p>
    <w:p w:rsidR="00473305" w:rsidRDefault="00473305" w:rsidP="00473305">
      <w:pPr>
        <w:ind w:firstLineChars="200" w:firstLine="420"/>
      </w:pPr>
      <w:r>
        <w:rPr>
          <w:rFonts w:hint="eastAsia"/>
        </w:rPr>
        <w:t>已完成抚州市东乡区市政工程有限责任公司和抚州市东乡区祥明照明安装工程有限公司等两家国有企业的资产负债损益情况审计。审计发现存在工程项目未办理施工许可证，工程采购的主要材料均未办理入库，未反应主要材料的使用、报废及处置情况，工程材料采购询价程序不到位，聘用人员未按规定签订合同，劳务工程转包给没有相应资质条件的个人，财务入账手续不齐全、部分原始凭证不符合规定等问题。共查出管理不规范资金约</w:t>
      </w:r>
      <w:r>
        <w:t>481.12</w:t>
      </w:r>
      <w:r>
        <w:t>万元。</w:t>
      </w:r>
    </w:p>
    <w:p w:rsidR="00473305" w:rsidRDefault="00473305" w:rsidP="00473305">
      <w:pPr>
        <w:ind w:firstLineChars="200" w:firstLine="420"/>
      </w:pPr>
      <w:r>
        <w:rPr>
          <w:rFonts w:hint="eastAsia"/>
        </w:rPr>
        <w:t>（八）固定资产投资审计</w:t>
      </w:r>
    </w:p>
    <w:p w:rsidR="00473305" w:rsidRDefault="00473305" w:rsidP="00473305">
      <w:pPr>
        <w:ind w:firstLineChars="200" w:firstLine="420"/>
      </w:pPr>
      <w:r>
        <w:t>2021</w:t>
      </w:r>
      <w:r>
        <w:t>年</w:t>
      </w:r>
      <w:r>
        <w:t>4</w:t>
      </w:r>
      <w:r>
        <w:t>月制定了《</w:t>
      </w:r>
      <w:r>
        <w:t>2021</w:t>
      </w:r>
      <w:r>
        <w:t>年东乡区政府投资项目审计工作方案》，对全区</w:t>
      </w:r>
      <w:r>
        <w:t>2021</w:t>
      </w:r>
      <w:r>
        <w:t>年前已完成竣工结算审核、投资额</w:t>
      </w:r>
      <w:r>
        <w:t>30</w:t>
      </w:r>
      <w:r>
        <w:t>万元（含）以上政府投资项目进行审计抽查。通过审计，发现部分建设项目施工图设计未结合实际、设计深度不足、预算编制粗糙，导致增加大量设计变更和签证，以致实际投资大大超过预算投资；部分建设单位在项目竣工结算后项目资料归档不完善、有缺失；部分建设项目未进行项目竣工财务决算；部分建设项目未进行消防验收备案便投入使用等问题。</w:t>
      </w:r>
    </w:p>
    <w:p w:rsidR="00473305" w:rsidRDefault="00473305" w:rsidP="00473305">
      <w:pPr>
        <w:ind w:firstLineChars="200" w:firstLine="420"/>
      </w:pPr>
      <w:r>
        <w:rPr>
          <w:rFonts w:hint="eastAsia"/>
        </w:rPr>
        <w:t>（九）召开第三、四次审计委员会</w:t>
      </w:r>
    </w:p>
    <w:p w:rsidR="00473305" w:rsidRDefault="00473305" w:rsidP="00473305">
      <w:pPr>
        <w:ind w:firstLineChars="200" w:firstLine="420"/>
      </w:pPr>
      <w:r>
        <w:t>4</w:t>
      </w:r>
      <w:r>
        <w:t>月</w:t>
      </w:r>
      <w:r>
        <w:t>14</w:t>
      </w:r>
      <w:r>
        <w:t>日召开了东乡区委审计委员会第三次会议，会议学习了全国、全省、全市审计工作会议精神，听取了区审计局</w:t>
      </w:r>
      <w:r>
        <w:t>2020</w:t>
      </w:r>
      <w:r>
        <w:t>年度主要审计工作情况和</w:t>
      </w:r>
      <w:r>
        <w:t>2021</w:t>
      </w:r>
      <w:r>
        <w:t>年工作打算汇报，研究部署了</w:t>
      </w:r>
      <w:r>
        <w:t>2021</w:t>
      </w:r>
      <w:r>
        <w:t>年审计工作，审议了《抚州市东乡区</w:t>
      </w:r>
      <w:r>
        <w:t>2021</w:t>
      </w:r>
      <w:r>
        <w:t>年审计项目计划（草案）》和《</w:t>
      </w:r>
      <w:r>
        <w:t>2021</w:t>
      </w:r>
      <w:r>
        <w:t>年东乡区政府投资项目审计工作方案（草案）》。</w:t>
      </w:r>
    </w:p>
    <w:p w:rsidR="00473305" w:rsidRDefault="00473305" w:rsidP="00473305">
      <w:pPr>
        <w:ind w:firstLineChars="200" w:firstLine="420"/>
      </w:pPr>
      <w:r>
        <w:t>11</w:t>
      </w:r>
      <w:r>
        <w:t>月</w:t>
      </w:r>
      <w:r>
        <w:t>15</w:t>
      </w:r>
      <w:r>
        <w:t>日召开了东乡区委审计委员会第四次会议，会议学习了省委审计委员会、市委审计委员会第六次会议精神及《中共中央办公厅</w:t>
      </w:r>
      <w:r>
        <w:t xml:space="preserve"> </w:t>
      </w:r>
      <w:r>
        <w:t>国务院办公厅印发</w:t>
      </w:r>
      <w:r>
        <w:t>&lt;</w:t>
      </w:r>
      <w:r>
        <w:t>关于建立健全审计查出问题整改长效机制的意见</w:t>
      </w:r>
      <w:r>
        <w:t>&gt;</w:t>
      </w:r>
      <w:r>
        <w:t>的通知》精神，听取了我区</w:t>
      </w:r>
      <w:r>
        <w:t>2021</w:t>
      </w:r>
      <w:r>
        <w:t>年审计工作情况、</w:t>
      </w:r>
      <w:r>
        <w:t>2021</w:t>
      </w:r>
      <w:r>
        <w:t>年度省、市、区审计发现问题的整改情况及</w:t>
      </w:r>
      <w:r>
        <w:t>2022</w:t>
      </w:r>
      <w:r>
        <w:t>年工作打算，审议了《抚州市东乡区</w:t>
      </w:r>
      <w:r>
        <w:t>2021</w:t>
      </w:r>
      <w:r>
        <w:t>年度新增审计项目计划（草案）》。</w:t>
      </w:r>
    </w:p>
    <w:p w:rsidR="00473305" w:rsidRDefault="00473305" w:rsidP="00473305">
      <w:pPr>
        <w:ind w:firstLineChars="200" w:firstLine="420"/>
      </w:pPr>
      <w:r>
        <w:rPr>
          <w:rFonts w:hint="eastAsia"/>
        </w:rPr>
        <w:t>（十）落实意识形态工作责任制</w:t>
      </w:r>
    </w:p>
    <w:p w:rsidR="00473305" w:rsidRDefault="00473305" w:rsidP="00473305">
      <w:pPr>
        <w:ind w:firstLineChars="200" w:firstLine="420"/>
      </w:pPr>
      <w:r>
        <w:t>1.</w:t>
      </w:r>
      <w:r>
        <w:t>积极开展文明单位创建活动。积极参加科学技术、文化知识和法律常识的普及宣传教育活动，形成自觉学习的良好风尚。开展全民大清扫、</w:t>
      </w:r>
      <w:r>
        <w:t>“</w:t>
      </w:r>
      <w:r>
        <w:t>慈善一日捐</w:t>
      </w:r>
      <w:r>
        <w:t>”</w:t>
      </w:r>
      <w:r>
        <w:t>等志愿公益服务活动；切实开展</w:t>
      </w:r>
      <w:r>
        <w:t>“</w:t>
      </w:r>
      <w:r>
        <w:t>文明生态村</w:t>
      </w:r>
      <w:r>
        <w:t>”</w:t>
      </w:r>
      <w:r>
        <w:t>帮建、文明有礼培训教育等活动，做好江西好人网好人报送工作并利用微信开展网络文明传播活动。</w:t>
      </w:r>
    </w:p>
    <w:p w:rsidR="00473305" w:rsidRDefault="00473305" w:rsidP="00473305">
      <w:pPr>
        <w:ind w:firstLineChars="200" w:firstLine="420"/>
      </w:pPr>
      <w:r>
        <w:t>2.</w:t>
      </w:r>
      <w:r>
        <w:t>积极推动节约型机关创建。积极开展节能宣传活动，张贴节能标识，美化工作环境。实行生活、办公垃圾分类制，完善相应管理与监督制度，让节能理念深入人心。我局于</w:t>
      </w:r>
      <w:r>
        <w:t>2021</w:t>
      </w:r>
      <w:r>
        <w:t>年</w:t>
      </w:r>
      <w:r>
        <w:t>8</w:t>
      </w:r>
      <w:r>
        <w:t>月获全国节约型机关荣誉。</w:t>
      </w:r>
    </w:p>
    <w:p w:rsidR="00473305" w:rsidRDefault="00473305" w:rsidP="00473305">
      <w:pPr>
        <w:ind w:firstLineChars="200" w:firstLine="420"/>
      </w:pPr>
      <w:r>
        <w:t>3.</w:t>
      </w:r>
      <w:r>
        <w:t>认真开展影响发展环境突出问题专项整治工作。召开了影响发展环境突出问题专项整治工作动员大会，通过电子屏和宣传栏等方式进行广泛宣传，制定了专项整治的实施方案，成立了领导小组，组织全体干部职工填报问题自查自纠表和承诺书，并梳理汇总。</w:t>
      </w:r>
    </w:p>
    <w:p w:rsidR="00473305" w:rsidRDefault="00473305" w:rsidP="00473305">
      <w:pPr>
        <w:ind w:firstLineChars="200" w:firstLine="420"/>
      </w:pPr>
      <w:r>
        <w:t>4.</w:t>
      </w:r>
      <w:r>
        <w:t>开展法治政府建设。一是制定并完善局重大行政决策、应急预案、档案管理等一系列规章制度，二是大力推行</w:t>
      </w:r>
      <w:r>
        <w:t>“</w:t>
      </w:r>
      <w:r>
        <w:t>赣政通</w:t>
      </w:r>
      <w:r>
        <w:t>”</w:t>
      </w:r>
      <w:r>
        <w:t>运用，对行政权力清单进行了责任细化，完善了政府信息公开制度；三是组织开展</w:t>
      </w:r>
      <w:r>
        <w:t>“</w:t>
      </w:r>
      <w:r>
        <w:t>八五</w:t>
      </w:r>
      <w:r>
        <w:t>”</w:t>
      </w:r>
      <w:r>
        <w:t>普法活动，研究制定</w:t>
      </w:r>
      <w:r>
        <w:t>“</w:t>
      </w:r>
      <w:r>
        <w:t>谁执法谁普法</w:t>
      </w:r>
      <w:r>
        <w:t>”</w:t>
      </w:r>
      <w:r>
        <w:t>实施方案，通过</w:t>
      </w:r>
      <w:r>
        <w:t>LED</w:t>
      </w:r>
      <w:r>
        <w:t>显示屏滚动播放宣传内容、悬挂宣传标语等方式进行了宪法宣传周活动；四是组织局领导干部职工参加全区领导干部网上法律知识学习考试、江西省百万网民学法律系列考试，合格率</w:t>
      </w:r>
      <w:r>
        <w:t>100%</w:t>
      </w:r>
      <w:r>
        <w:t>，进一步强化了审计人员的法律意识，提高了审计人员应用法律能力。我局于</w:t>
      </w:r>
      <w:r>
        <w:t>2021</w:t>
      </w:r>
      <w:r>
        <w:t>年</w:t>
      </w:r>
      <w:r>
        <w:t>4</w:t>
      </w:r>
      <w:r>
        <w:t>月获</w:t>
      </w:r>
      <w:r>
        <w:t>2020</w:t>
      </w:r>
      <w:r>
        <w:t>年度全面</w:t>
      </w:r>
      <w:r>
        <w:rPr>
          <w:rFonts w:hint="eastAsia"/>
        </w:rPr>
        <w:t>依法治区考评优秀单位荣誉。</w:t>
      </w:r>
    </w:p>
    <w:p w:rsidR="00473305" w:rsidRDefault="00473305" w:rsidP="00473305">
      <w:pPr>
        <w:ind w:firstLineChars="200" w:firstLine="420"/>
      </w:pPr>
      <w:r>
        <w:rPr>
          <w:rFonts w:hint="eastAsia"/>
        </w:rPr>
        <w:t>（十一）扎实完成各项整改工作</w:t>
      </w:r>
    </w:p>
    <w:p w:rsidR="00473305" w:rsidRDefault="00473305" w:rsidP="00473305">
      <w:pPr>
        <w:ind w:firstLineChars="200" w:firstLine="420"/>
      </w:pPr>
      <w:r>
        <w:t>1.</w:t>
      </w:r>
      <w:r>
        <w:t>抓实区委巡察整改措施落实。制定了整改工作方案和整改清单，召开了专题民主生活会、建立了整改台账，修订完善了党的建设、审计业务质量、财务管理等制度。</w:t>
      </w:r>
      <w:r>
        <w:t>2021</w:t>
      </w:r>
      <w:r>
        <w:t>年</w:t>
      </w:r>
      <w:r>
        <w:t>5</w:t>
      </w:r>
      <w:r>
        <w:t>月已完成整改落实，并销号。</w:t>
      </w:r>
    </w:p>
    <w:p w:rsidR="00473305" w:rsidRDefault="00473305" w:rsidP="00473305">
      <w:pPr>
        <w:ind w:firstLineChars="200" w:firstLine="420"/>
      </w:pPr>
      <w:r>
        <w:t>2.</w:t>
      </w:r>
      <w:r>
        <w:t>做好省委巡视抚州</w:t>
      </w:r>
      <w:r>
        <w:t>“</w:t>
      </w:r>
      <w:r>
        <w:t>回头看</w:t>
      </w:r>
      <w:r>
        <w:t>”</w:t>
      </w:r>
      <w:r>
        <w:t>反馈问题整改落实。严格按照区整改办要求，成立了区审计局落实省委巡视抚州</w:t>
      </w:r>
      <w:r>
        <w:t>“</w:t>
      </w:r>
      <w:r>
        <w:t>回头看</w:t>
      </w:r>
      <w:r>
        <w:t>”</w:t>
      </w:r>
      <w:r>
        <w:t>反馈意见专项整改工作领导小组，并制定了整改工作方案和整改清单，对照任务清单建立整改台账，逐一销号。制定了《东乡区审计局审计整改督查制度（试行）》，切实压实整改责任，落实两个清单，努力提升审计质量和效果。</w:t>
      </w:r>
      <w:r>
        <w:t>2021</w:t>
      </w:r>
      <w:r>
        <w:t>年</w:t>
      </w:r>
      <w:r>
        <w:t>6</w:t>
      </w:r>
      <w:r>
        <w:t>月已全部完成整改，并销号。</w:t>
      </w:r>
    </w:p>
    <w:p w:rsidR="00473305" w:rsidRDefault="00473305" w:rsidP="00473305">
      <w:pPr>
        <w:ind w:firstLineChars="200" w:firstLine="420"/>
      </w:pPr>
      <w:r>
        <w:t>3.</w:t>
      </w:r>
      <w:r>
        <w:t>完成了</w:t>
      </w:r>
      <w:r>
        <w:t>2020</w:t>
      </w:r>
      <w:r>
        <w:t>年度省级预算执行和其他财政收支审计查出问题的整改、</w:t>
      </w:r>
      <w:r>
        <w:t>2020</w:t>
      </w:r>
      <w:r>
        <w:t>年度市级预算执行和其他财政收支审计查出问题的整改、经济发展环境审计查出问题的整改及本级审计机关查出问题的整改落实。</w:t>
      </w:r>
    </w:p>
    <w:p w:rsidR="00473305" w:rsidRDefault="00473305" w:rsidP="00473305">
      <w:pPr>
        <w:ind w:firstLineChars="200" w:firstLine="420"/>
      </w:pPr>
      <w:r>
        <w:rPr>
          <w:rFonts w:hint="eastAsia"/>
        </w:rPr>
        <w:t>（十二）推动党建引领发展</w:t>
      </w:r>
    </w:p>
    <w:p w:rsidR="00473305" w:rsidRDefault="00473305" w:rsidP="00473305">
      <w:pPr>
        <w:ind w:firstLineChars="200" w:firstLine="420"/>
      </w:pPr>
      <w:r>
        <w:t>1.</w:t>
      </w:r>
      <w:r>
        <w:t>深化党史学习教育。一是召开全局党史学习教育动员大会，制定党史学习教育工作方案；二是开展多种形式党史学习教育，每周定期开展党史学习读书班集中学习，集中观看《三湾改编》、《半条棉被》等红色影片，赴红色革命基地小璜镇孙圳村红廉文化教育基地</w:t>
      </w:r>
      <w:r>
        <w:t>-</w:t>
      </w:r>
      <w:r>
        <w:t>俞远烈士故里、珀玕乡祝应龙烈士陵园开展</w:t>
      </w:r>
      <w:r>
        <w:t>“</w:t>
      </w:r>
      <w:r>
        <w:t>学党史</w:t>
      </w:r>
      <w:r>
        <w:t>·</w:t>
      </w:r>
      <w:r>
        <w:t>祭英烈</w:t>
      </w:r>
      <w:r>
        <w:t>”</w:t>
      </w:r>
      <w:r>
        <w:t>活动；三是扎实开展</w:t>
      </w:r>
      <w:r>
        <w:t>“</w:t>
      </w:r>
      <w:r>
        <w:t>我为群众办实事</w:t>
      </w:r>
      <w:r>
        <w:t>”</w:t>
      </w:r>
      <w:r>
        <w:t>实践活动，组织局党员干部到挂点村珀玕乡仙基村、小璜孙圳村、大地家园小区和小璜镇敬老院等地开展走访慰问和疫苗接种宣传、环境治理等志愿活动。向挂点村孙圳村农家书屋赠送书籍，帮助脱贫户销售</w:t>
      </w:r>
      <w:r>
        <w:rPr>
          <w:rFonts w:hint="eastAsia"/>
        </w:rPr>
        <w:t>农产品，到挂点企业宣传惠企政策等实践活动。到责任片区开展环境治理和规范电动车乱停乱放，并帮助挂点村珀玕乡仙基村完成村委会门口旁道路硬化。共走访老党员和困难群众</w:t>
      </w:r>
      <w:r>
        <w:t>17</w:t>
      </w:r>
      <w:r>
        <w:t>户，收集并实现微心愿</w:t>
      </w:r>
      <w:r>
        <w:t>8</w:t>
      </w:r>
      <w:r>
        <w:t>个，赠送书籍、米、食用油等合计人民币</w:t>
      </w:r>
      <w:r>
        <w:t>4000</w:t>
      </w:r>
      <w:r>
        <w:t>余元。</w:t>
      </w:r>
    </w:p>
    <w:p w:rsidR="00473305" w:rsidRDefault="00473305" w:rsidP="00473305">
      <w:pPr>
        <w:ind w:firstLineChars="200" w:firstLine="420"/>
      </w:pPr>
      <w:r>
        <w:t>2.</w:t>
      </w:r>
      <w:r>
        <w:t>扎实开展民主生活会和党史学习教育专题组织生活会。按照区委、区委组织部工作要求，召开了</w:t>
      </w:r>
      <w:r>
        <w:t>2020</w:t>
      </w:r>
      <w:r>
        <w:t>年度民主生活会暨巡察整改专题民主生活会和党史学习教育组织生活会，面向党员和群众广泛征求意见，深入学习习近平新时代中国特色社会主义思想，对照党章党规查摆在思想、组织、作风、纪律等方面存在的问题，深刻剖析问题根源，认真开展批评和自我批评，针对突出问题和薄弱环节提出整改措施，组织全体党员对支部班子的工作、作风等进行评议。</w:t>
      </w:r>
    </w:p>
    <w:p w:rsidR="00473305" w:rsidRDefault="00473305" w:rsidP="00473305">
      <w:pPr>
        <w:ind w:firstLineChars="200" w:firstLine="420"/>
      </w:pPr>
      <w:r>
        <w:rPr>
          <w:rFonts w:hint="eastAsia"/>
        </w:rPr>
        <w:t>（十三）巩固脱贫攻坚成果</w:t>
      </w:r>
    </w:p>
    <w:p w:rsidR="00473305" w:rsidRDefault="00473305" w:rsidP="00473305">
      <w:pPr>
        <w:ind w:firstLineChars="200" w:firstLine="420"/>
      </w:pPr>
      <w:r>
        <w:rPr>
          <w:rFonts w:hint="eastAsia"/>
        </w:rPr>
        <w:t>一是深入挂点帮扶小璜镇孙圳村对</w:t>
      </w:r>
      <w:r>
        <w:t>20</w:t>
      </w:r>
      <w:r>
        <w:t>户三类监测对象走访摸排，解决监测户实际困难。二是驻孙圳村连心小分队协助孙圳村干部完成辖区内疫苗接种工作；三是协助孙圳村发展村集体经济，及农村粪污综合治理一体化改造；四是联合区城管局、区烟草专卖局组成连心小分队驻珀玕乡仙基村，对仙基村</w:t>
      </w:r>
      <w:r>
        <w:t>16</w:t>
      </w:r>
      <w:r>
        <w:t>户三类监测对象走访摸排，巩固脱贫攻坚成果；五是协助仙基村引入养牛产业，发展壮大村集体经济；六是改善仙基村基础设施，利用区直单位现有资源，帮助仙基村安装路灯</w:t>
      </w:r>
      <w:r>
        <w:t>8</w:t>
      </w:r>
      <w:r>
        <w:t>盏，硬化村委会周边路面</w:t>
      </w:r>
      <w:r>
        <w:t>600</w:t>
      </w:r>
      <w:r>
        <w:t>余平方米，建设仙基村乐家组休闲娱乐文化广场。目前正在同珀玕</w:t>
      </w:r>
      <w:r>
        <w:rPr>
          <w:rFonts w:hint="eastAsia"/>
        </w:rPr>
        <w:t>乡政府为仙基村入村主路维修改造、打造仙基村艾家组红色文化基地跑项争资。</w:t>
      </w:r>
    </w:p>
    <w:p w:rsidR="00473305" w:rsidRDefault="00473305" w:rsidP="00473305">
      <w:pPr>
        <w:ind w:firstLineChars="200" w:firstLine="420"/>
      </w:pPr>
      <w:r>
        <w:rPr>
          <w:rFonts w:hint="eastAsia"/>
        </w:rPr>
        <w:t>（十四）做好疫情防控工作</w:t>
      </w:r>
    </w:p>
    <w:p w:rsidR="00473305" w:rsidRDefault="00473305" w:rsidP="00473305">
      <w:pPr>
        <w:ind w:firstLineChars="200" w:firstLine="420"/>
      </w:pPr>
      <w:r>
        <w:rPr>
          <w:rFonts w:hint="eastAsia"/>
        </w:rPr>
        <w:t>一是根据区防控通知要求，认真组织全体干部职工对责任片区大地家园开展防疫值班守卡工作，并进行实地摸排疫苗接种情况，实现对责任片区疫苗接种清零；二是为积极响应区委工作要求，开展疫情防控常态化监督工作，及时转发全国疫情实时信息；三是随时把控全体干部职工是否出入疫情中高风险区域，做好登记造册，严防死守。</w:t>
      </w:r>
    </w:p>
    <w:p w:rsidR="00473305" w:rsidRDefault="00473305" w:rsidP="00473305">
      <w:pPr>
        <w:ind w:firstLineChars="200" w:firstLine="420"/>
      </w:pPr>
      <w:r>
        <w:rPr>
          <w:rFonts w:hint="eastAsia"/>
        </w:rPr>
        <w:t>（十五）区委、区政府中心工作完成情况</w:t>
      </w:r>
    </w:p>
    <w:p w:rsidR="00473305" w:rsidRDefault="00473305" w:rsidP="00473305">
      <w:pPr>
        <w:ind w:firstLineChars="200" w:firstLine="420"/>
      </w:pPr>
      <w:r>
        <w:t>1.</w:t>
      </w:r>
      <w:r>
        <w:t>招商引资工作完成情况</w:t>
      </w:r>
    </w:p>
    <w:p w:rsidR="00473305" w:rsidRDefault="00473305" w:rsidP="00473305">
      <w:pPr>
        <w:ind w:firstLineChars="200" w:firstLine="420"/>
      </w:pPr>
      <w:r>
        <w:t>2021</w:t>
      </w:r>
      <w:r>
        <w:t>年度，我局对江西达亿钢化玻璃有限公司等</w:t>
      </w:r>
      <w:r>
        <w:t>4</w:t>
      </w:r>
      <w:r>
        <w:t>大已引进企业进行了跟踪服务，投资</w:t>
      </w:r>
      <w:r>
        <w:t>1720</w:t>
      </w:r>
      <w:r>
        <w:t>万元建设厂房</w:t>
      </w:r>
      <w:r>
        <w:t>4600</w:t>
      </w:r>
      <w:r>
        <w:t>平方，办公楼</w:t>
      </w:r>
      <w:r>
        <w:t>3000</w:t>
      </w:r>
      <w:r>
        <w:t>平方。</w:t>
      </w:r>
    </w:p>
    <w:p w:rsidR="00473305" w:rsidRDefault="00473305" w:rsidP="00473305">
      <w:pPr>
        <w:ind w:firstLineChars="200" w:firstLine="420"/>
      </w:pPr>
      <w:r>
        <w:t>2.</w:t>
      </w:r>
      <w:r>
        <w:t>拆迁工作完成情况</w:t>
      </w:r>
    </w:p>
    <w:p w:rsidR="00473305" w:rsidRDefault="00473305" w:rsidP="00473305">
      <w:pPr>
        <w:ind w:firstLineChars="200" w:firstLine="420"/>
      </w:pPr>
      <w:r>
        <w:rPr>
          <w:rFonts w:hint="eastAsia"/>
        </w:rPr>
        <w:t>根据区委区政府对南门老城区进行棚户区改造的安排，我局分配任务共</w:t>
      </w:r>
      <w:r>
        <w:t>17</w:t>
      </w:r>
      <w:r>
        <w:t>户，在</w:t>
      </w:r>
      <w:r>
        <w:t>2021</w:t>
      </w:r>
      <w:r>
        <w:t>年</w:t>
      </w:r>
      <w:r>
        <w:t>“</w:t>
      </w:r>
      <w:r>
        <w:t>百日攻坚</w:t>
      </w:r>
      <w:r>
        <w:t>”</w:t>
      </w:r>
      <w:r>
        <w:t>工作中已全部签约完成。</w:t>
      </w:r>
    </w:p>
    <w:p w:rsidR="00473305" w:rsidRDefault="00473305" w:rsidP="00473305">
      <w:pPr>
        <w:ind w:firstLineChars="200" w:firstLine="420"/>
      </w:pPr>
      <w:r>
        <w:rPr>
          <w:rFonts w:hint="eastAsia"/>
        </w:rPr>
        <w:t>二、存在的问题和不足</w:t>
      </w:r>
    </w:p>
    <w:p w:rsidR="00473305" w:rsidRDefault="00473305" w:rsidP="00473305">
      <w:pPr>
        <w:ind w:firstLineChars="200" w:firstLine="420"/>
      </w:pPr>
      <w:r>
        <w:rPr>
          <w:rFonts w:hint="eastAsia"/>
        </w:rPr>
        <w:t>在做好审计监督工作同时，也清醒地认识到，当前审计工作还存在一些差距和不足，主要是：审计结果运用水平还有待提高，审计整改工作在制度建设、压实责任方面还比较薄弱。审计力量与审计任务矛盾突出，审计人员知识结构单一，业务人员年龄偏大，复合型人才较少，尤其是大数据审计人才匮乏，在运用大数据和信息化审计手段方面还有待加强，审计质量还有待进一步提高，少数干部存在不同形式的“怕慢假庸散”现象。针对这些问题，我们将进一步加强业务培训、增强责任意识、健全审计整改工作制度。</w:t>
      </w:r>
    </w:p>
    <w:p w:rsidR="00473305" w:rsidRDefault="00473305" w:rsidP="00473305">
      <w:pPr>
        <w:ind w:firstLineChars="200" w:firstLine="420"/>
      </w:pPr>
      <w:r>
        <w:rPr>
          <w:rFonts w:hint="eastAsia"/>
        </w:rPr>
        <w:t>三、</w:t>
      </w:r>
      <w:r>
        <w:t>2022</w:t>
      </w:r>
      <w:r>
        <w:t>年工作打算</w:t>
      </w:r>
    </w:p>
    <w:p w:rsidR="00473305" w:rsidRDefault="00473305" w:rsidP="00473305">
      <w:pPr>
        <w:ind w:firstLineChars="200" w:firstLine="420"/>
      </w:pPr>
      <w:r>
        <w:rPr>
          <w:rFonts w:hint="eastAsia"/>
        </w:rPr>
        <w:t>今后工作中，我局将继续坚持以习近平新时代中国特色社会主义思想为指导，全面贯彻党的十九大和十九届二中、三中、四中、五中、六中全会精神，省市党代会精神及省、市、区委审计委员会会议、全国全省审计工作会议精神，依法全面履行审计监督职责，充分发挥审计经济卫士效能。</w:t>
      </w:r>
    </w:p>
    <w:p w:rsidR="00473305" w:rsidRDefault="00473305" w:rsidP="00473305">
      <w:pPr>
        <w:ind w:firstLineChars="200" w:firstLine="420"/>
      </w:pPr>
      <w:r>
        <w:t>1.</w:t>
      </w:r>
      <w:r>
        <w:t>科学制定年度审计项目计划。根据上级审计部门工作安排，围绕区委区政府中心工作，广泛征求意见，科学谋划</w:t>
      </w:r>
      <w:r>
        <w:t>2022</w:t>
      </w:r>
      <w:r>
        <w:t>年审计工作计划。</w:t>
      </w:r>
    </w:p>
    <w:p w:rsidR="00473305" w:rsidRDefault="00473305" w:rsidP="00473305">
      <w:pPr>
        <w:ind w:firstLineChars="200" w:firstLine="420"/>
      </w:pPr>
      <w:r>
        <w:t>2.</w:t>
      </w:r>
      <w:r>
        <w:t>提高审计业务技能。通过线上</w:t>
      </w:r>
      <w:r>
        <w:t>+</w:t>
      </w:r>
      <w:r>
        <w:t>线下方式，定期组织集中学习、视频培训，并且邀请专家来我局进行业务培训，提高审计业务技能，培养复合型人才。同时重视信息化建设，树立大数据审计理念，不断加强大数据理论学习，重视大数据人才培养，建设高素质专业化审计队伍。</w:t>
      </w:r>
    </w:p>
    <w:p w:rsidR="00473305" w:rsidRDefault="00473305" w:rsidP="00473305">
      <w:pPr>
        <w:ind w:firstLineChars="200" w:firstLine="420"/>
      </w:pPr>
      <w:r>
        <w:t>3.</w:t>
      </w:r>
      <w:r>
        <w:t>重点把握审计监督领域。进一步做好</w:t>
      </w:r>
      <w:r>
        <w:t>“</w:t>
      </w:r>
      <w:r>
        <w:t>六稳</w:t>
      </w:r>
      <w:r>
        <w:t>”</w:t>
      </w:r>
      <w:r>
        <w:t>工作和落实</w:t>
      </w:r>
      <w:r>
        <w:t>“</w:t>
      </w:r>
      <w:r>
        <w:t>六保</w:t>
      </w:r>
      <w:r>
        <w:t>”</w:t>
      </w:r>
      <w:r>
        <w:t>任务，促进经济高质量发展。继续加强对重大政策措施落实情况监督，深化财政审计，关注社会热点，强化民生资金审计，加强经济责任审计和自然资源资产离任审计，开展医疗集团审计，严格抽审政府重大投资项目。</w:t>
      </w:r>
    </w:p>
    <w:p w:rsidR="00473305" w:rsidRDefault="00473305" w:rsidP="00473305">
      <w:pPr>
        <w:ind w:firstLineChars="200" w:firstLine="420"/>
      </w:pPr>
      <w:r>
        <w:t>4.</w:t>
      </w:r>
      <w:r>
        <w:t>不断提升审计质量。一是树牢依法审计意识，健全完善审计计划、方案编制、现场实施、复核审理，构建审计权力监督制约机制，牢固树立法治意识、程序意识、证据意识。二是严格审计执法，落实审计质量分级管控责任制，对不同环节出现的审计质量问题，严肃追责问责。</w:t>
      </w:r>
    </w:p>
    <w:p w:rsidR="00473305" w:rsidRDefault="00473305" w:rsidP="00473305">
      <w:pPr>
        <w:ind w:firstLineChars="200" w:firstLine="420"/>
      </w:pPr>
      <w:r>
        <w:t>5.</w:t>
      </w:r>
      <w:r>
        <w:t>健全审计整改机制。全面落实审计整改跟踪督查办法，推动整改贯穿审计全过程，建立审计发现问题清单、整改清单，确保跟踪督促问题整改落实到位，并加强与区纪委、监委、组织部、人大等部门联合监管，形成整改合力。</w:t>
      </w:r>
    </w:p>
    <w:p w:rsidR="00473305" w:rsidRDefault="00473305" w:rsidP="00473305">
      <w:pPr>
        <w:ind w:firstLineChars="200" w:firstLine="420"/>
      </w:pPr>
      <w:r>
        <w:t>6.</w:t>
      </w:r>
      <w:r>
        <w:t>落实全面从严治党。严格落实中央八项规定精神，严格执行审计</w:t>
      </w:r>
      <w:r>
        <w:t>“</w:t>
      </w:r>
      <w:r>
        <w:t>八不准</w:t>
      </w:r>
      <w:r>
        <w:t>”</w:t>
      </w:r>
      <w:r>
        <w:t>和</w:t>
      </w:r>
      <w:r>
        <w:t>“</w:t>
      </w:r>
      <w:r>
        <w:t>四严禁</w:t>
      </w:r>
      <w:r>
        <w:t>”</w:t>
      </w:r>
      <w:r>
        <w:t>要求，引导审计干部严格遵守党的政治、组织、工作、生活纪律，做到依法审计、文明审计、廉洁审计。</w:t>
      </w:r>
    </w:p>
    <w:p w:rsidR="00473305" w:rsidRDefault="00473305" w:rsidP="00473305">
      <w:pPr>
        <w:ind w:firstLineChars="200" w:firstLine="420"/>
      </w:pPr>
      <w:r>
        <w:t>7</w:t>
      </w:r>
      <w:r>
        <w:t>、巩固脱贫攻坚成果。紧紧围绕省委、市委、区委决策部署，持续巩固脱贫攻坚成果，有针对性地开展审计工作，继续做好对稳增长促改革调结构惠民生防风险政策措施落实情况的跟踪审计，每季度按要求上报有关数据和材料。</w:t>
      </w:r>
    </w:p>
    <w:p w:rsidR="00473305" w:rsidRDefault="00473305" w:rsidP="00473305">
      <w:pPr>
        <w:ind w:firstLineChars="200" w:firstLine="420"/>
      </w:pPr>
      <w:r>
        <w:t>8</w:t>
      </w:r>
      <w:r>
        <w:t>、持续做好疫情防控工作。时刻警惕，坚决克服麻痹思想、厌战情绪、侥幸心理、松懈心态，从严从紧落实各项防控措施，守住来之不易的防控成果。</w:t>
      </w:r>
    </w:p>
    <w:p w:rsidR="00473305" w:rsidRDefault="00473305" w:rsidP="00473305">
      <w:pPr>
        <w:ind w:firstLineChars="200" w:firstLine="420"/>
      </w:pPr>
      <w:r>
        <w:t>9</w:t>
      </w:r>
      <w:r>
        <w:t>、持续抓好意识形态工作。加强宣传，营造氛围，继续做好综治维稳、文明创建、党建等工作。</w:t>
      </w:r>
    </w:p>
    <w:p w:rsidR="00473305" w:rsidRDefault="00473305" w:rsidP="00473305">
      <w:pPr>
        <w:ind w:firstLineChars="200" w:firstLine="420"/>
      </w:pPr>
      <w:r>
        <w:t>10</w:t>
      </w:r>
      <w:r>
        <w:t>、统筹兼顾，扎实做好各项工作。综合平衡、统筹兼顾，完成区委、区政府交办的其他工作和审计任务。</w:t>
      </w:r>
    </w:p>
    <w:p w:rsidR="00473305" w:rsidRDefault="00473305" w:rsidP="00DB3C6F">
      <w:pPr>
        <w:jc w:val="right"/>
      </w:pPr>
      <w:r w:rsidRPr="00DB3C6F">
        <w:t>抚州市东乡区审计局</w:t>
      </w:r>
      <w:r>
        <w:rPr>
          <w:rFonts w:hint="eastAsia"/>
        </w:rPr>
        <w:t>2022-1-17</w:t>
      </w:r>
    </w:p>
    <w:p w:rsidR="00473305" w:rsidRDefault="00473305" w:rsidP="00E24EE4">
      <w:pPr>
        <w:sectPr w:rsidR="00473305" w:rsidSect="00E24EE4">
          <w:type w:val="continuous"/>
          <w:pgSz w:w="11906" w:h="16838"/>
          <w:pgMar w:top="1644" w:right="1236" w:bottom="1418" w:left="1814" w:header="851" w:footer="907" w:gutter="0"/>
          <w:pgNumType w:start="1"/>
          <w:cols w:space="720"/>
          <w:docGrid w:type="lines" w:linePitch="341" w:charSpace="2373"/>
        </w:sectPr>
      </w:pPr>
    </w:p>
    <w:p w:rsidR="009B5FA6" w:rsidRDefault="009B5FA6"/>
    <w:sectPr w:rsidR="009B5F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3305"/>
    <w:rsid w:val="00473305"/>
    <w:rsid w:val="009B5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733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33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5011</Characters>
  <Application>Microsoft Office Word</Application>
  <DocSecurity>0</DocSecurity>
  <Lines>41</Lines>
  <Paragraphs>11</Paragraphs>
  <ScaleCrop>false</ScaleCrop>
  <Company>Microsoft</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2022-05-16T03:56:00Z</dcterms:created>
</cp:coreProperties>
</file>