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23" w:rsidRDefault="00217A23">
      <w:pPr>
        <w:pStyle w:val="1"/>
      </w:pPr>
      <w:r>
        <w:rPr>
          <w:rFonts w:hint="eastAsia"/>
        </w:rPr>
        <w:t>陕西定边县人大：“五个结合”促进代表履职增效</w:t>
      </w:r>
    </w:p>
    <w:p w:rsidR="00217A23" w:rsidRDefault="00217A23">
      <w:pPr>
        <w:ind w:firstLine="420"/>
        <w:jc w:val="left"/>
      </w:pPr>
      <w:r>
        <w:rPr>
          <w:rFonts w:hint="eastAsia"/>
        </w:rPr>
        <w:t>近年来，定边县人大高度重视人大代表作用的发挥，创新工作机制，丰富活动内容，优化服务保障，通过“五个结合”举措，不断拓展代表履职渠道，为代表依法履职创造了良好环境。</w:t>
      </w:r>
    </w:p>
    <w:p w:rsidR="00217A23" w:rsidRDefault="00217A23">
      <w:pPr>
        <w:ind w:firstLine="420"/>
        <w:jc w:val="left"/>
      </w:pPr>
      <w:r>
        <w:rPr>
          <w:rFonts w:hint="eastAsia"/>
        </w:rPr>
        <w:t>一是代表活动与中心工作相结合。紧紧围绕关系全县改革发展稳定大局和事关群众切身利益、社会普遍关注的重大问题，结合人代会代表投票表决的政府民生实事项目、提出的议案建议、常委会审议的议题，有针对性地组织相关领域代表开展视察调研、执法检查等活动，为代表搭建建言献策、依法履职多样化平台。同时，积极推进代表之家和代表联络站规范化建设，组织代表进“家”入“站”，着力解决联系群众“最后一公里”问题。根据代表的专业特长和工作经历，将</w:t>
      </w:r>
      <w:r>
        <w:rPr>
          <w:rFonts w:hint="eastAsia"/>
        </w:rPr>
        <w:t>28</w:t>
      </w:r>
      <w:r>
        <w:rPr>
          <w:rFonts w:hint="eastAsia"/>
        </w:rPr>
        <w:t>名在定市人大代表和</w:t>
      </w:r>
      <w:r>
        <w:rPr>
          <w:rFonts w:hint="eastAsia"/>
        </w:rPr>
        <w:t>176</w:t>
      </w:r>
      <w:r>
        <w:rPr>
          <w:rFonts w:hint="eastAsia"/>
        </w:rPr>
        <w:t>名县人大代表划分为</w:t>
      </w:r>
      <w:r>
        <w:rPr>
          <w:rFonts w:hint="eastAsia"/>
        </w:rPr>
        <w:t>19</w:t>
      </w:r>
      <w:r>
        <w:rPr>
          <w:rFonts w:hint="eastAsia"/>
        </w:rPr>
        <w:t>个代表活动小组，构建了县人大常委会</w:t>
      </w:r>
      <w:r>
        <w:rPr>
          <w:rFonts w:hint="eastAsia"/>
        </w:rPr>
        <w:t>-</w:t>
      </w:r>
      <w:r>
        <w:rPr>
          <w:rFonts w:hint="eastAsia"/>
        </w:rPr>
        <w:t>代表联络站</w:t>
      </w:r>
      <w:r>
        <w:rPr>
          <w:rFonts w:hint="eastAsia"/>
        </w:rPr>
        <w:t>-</w:t>
      </w:r>
      <w:r>
        <w:rPr>
          <w:rFonts w:hint="eastAsia"/>
        </w:rPr>
        <w:t>代表活动小组多向活动机制，有力增强了人大代表履职成效。</w:t>
      </w:r>
    </w:p>
    <w:p w:rsidR="00217A23" w:rsidRDefault="00217A23">
      <w:pPr>
        <w:ind w:firstLine="420"/>
        <w:jc w:val="left"/>
      </w:pPr>
      <w:r>
        <w:rPr>
          <w:rFonts w:hint="eastAsia"/>
        </w:rPr>
        <w:t>二是集中培训与日常学习相结合。针对代表需求开展订单式学习培训，分阶段、分批次组织代表“走出去”学习，系统学习代表履职所需的业务知识和先进理念，促进代表在学习中交流、在交流中提升；多层次、全覆盖开展“请进来”培训，邀请省、市人大专家、市委宣讲团成员和县委党校讲师，对代表进行法律法规和业务知识集中培训，截至目前已培训县人大代表</w:t>
      </w:r>
      <w:r>
        <w:rPr>
          <w:rFonts w:hint="eastAsia"/>
        </w:rPr>
        <w:t>330</w:t>
      </w:r>
      <w:r>
        <w:rPr>
          <w:rFonts w:hint="eastAsia"/>
        </w:rPr>
        <w:t>余人次。同时，把代表日常学习作为一项固定内容常抓不懈，定期为代表发放《定边民声》内部刊物和有关学习资料，为代表有效履职奠定了坚实基础。</w:t>
      </w:r>
    </w:p>
    <w:p w:rsidR="00217A23" w:rsidRDefault="00217A23">
      <w:pPr>
        <w:ind w:firstLine="420"/>
        <w:jc w:val="left"/>
      </w:pPr>
      <w:r>
        <w:rPr>
          <w:rFonts w:hint="eastAsia"/>
        </w:rPr>
        <w:t>三是建议办理与工作推进相结合。建立常委会领导分工督办、对口工委跟踪催办、专题会议积极推办、邀请代表参与督办工作机制，要求承办部门及时与提出建议代表沟通联系，反馈办理情况，并将代表建议的办理与部门工作有机结合，使提出的意见建议得到落实，部门工作得到推进。同时，对一些重视不够、工作不认真、办理效果差的部门负责人进行约谈，责令重新办理、重新回复。</w:t>
      </w:r>
      <w:r>
        <w:rPr>
          <w:rFonts w:hint="eastAsia"/>
        </w:rPr>
        <w:t>2020</w:t>
      </w:r>
      <w:r>
        <w:rPr>
          <w:rFonts w:hint="eastAsia"/>
        </w:rPr>
        <w:t>年，县人大代表提出的</w:t>
      </w:r>
      <w:r>
        <w:rPr>
          <w:rFonts w:hint="eastAsia"/>
        </w:rPr>
        <w:t>3</w:t>
      </w:r>
      <w:r>
        <w:rPr>
          <w:rFonts w:hint="eastAsia"/>
        </w:rPr>
        <w:t>件议案和</w:t>
      </w:r>
      <w:r>
        <w:rPr>
          <w:rFonts w:hint="eastAsia"/>
        </w:rPr>
        <w:t>66</w:t>
      </w:r>
      <w:r>
        <w:rPr>
          <w:rFonts w:hint="eastAsia"/>
        </w:rPr>
        <w:t>件建议，全部办理完成，有力推动了代表建议办理由“重答复”向“重落实”转变。</w:t>
      </w:r>
    </w:p>
    <w:p w:rsidR="00217A23" w:rsidRDefault="00217A23">
      <w:pPr>
        <w:ind w:firstLine="420"/>
        <w:jc w:val="left"/>
      </w:pPr>
      <w:r>
        <w:rPr>
          <w:rFonts w:hint="eastAsia"/>
        </w:rPr>
        <w:t>四是关爱代表与发挥作用相结合。落实常委会领导走访联系代表制度，建立人大代表工作联络群，定期开展访代表、走基层、问民情活动，一些人大代表在工作生活中有困难和矛盾时，县人大常委会都在第一时间给他们提供帮助和支持，营造人更熟、心更贴、情更浓的良好氛围。注重发挥代表作用，在县人大常委会的倡导和推动下，许多企业界代表在产业扶持、技术指导、就业帮扶等方面助力脱贫攻坚的成效较为明显。尤其在疫情期间，广大代表主动作为，勇于担当，直接或间接捐款捐物达</w:t>
      </w:r>
      <w:r>
        <w:rPr>
          <w:rFonts w:hint="eastAsia"/>
        </w:rPr>
        <w:t>190</w:t>
      </w:r>
      <w:r>
        <w:rPr>
          <w:rFonts w:hint="eastAsia"/>
        </w:rPr>
        <w:t>余万元，为打赢疫情防控战作出了重要贡献，人大代表的模范带头和桥梁纽带作用得到较好发挥。</w:t>
      </w:r>
    </w:p>
    <w:p w:rsidR="00217A23" w:rsidRDefault="00217A23">
      <w:pPr>
        <w:ind w:firstLine="420"/>
        <w:jc w:val="left"/>
      </w:pPr>
      <w:r>
        <w:rPr>
          <w:rFonts w:hint="eastAsia"/>
        </w:rPr>
        <w:t>五是表彰激励与纪律约束相结合。利用报纸、网络等媒体广泛宣传代表履职先进事迹，每年人代会期间，通过电视台精心打造《代表风采》专题报道，今年，在庆祝中国共产党成立</w:t>
      </w:r>
      <w:r>
        <w:rPr>
          <w:rFonts w:hint="eastAsia"/>
        </w:rPr>
        <w:t>100</w:t>
      </w:r>
      <w:r>
        <w:rPr>
          <w:rFonts w:hint="eastAsia"/>
        </w:rPr>
        <w:t>周年之际，对优秀县人大代表进行了集中表彰，以点带面促使其他代表增强履职主动性和责任感，推动代表争当模范。加强代表履职管理，制定出台《定边县人民代表大会代表履职管理暂行办法》，对代表履职情况进行登记，进一步提升代表知法明纪意识，切实把代表监督工作落到实处。</w:t>
      </w:r>
    </w:p>
    <w:p w:rsidR="00217A23" w:rsidRDefault="00217A23">
      <w:pPr>
        <w:ind w:firstLine="420"/>
        <w:jc w:val="right"/>
      </w:pPr>
      <w:r>
        <w:rPr>
          <w:rFonts w:hint="eastAsia"/>
        </w:rPr>
        <w:t>陕西人大</w:t>
      </w:r>
      <w:r>
        <w:rPr>
          <w:rFonts w:hint="eastAsia"/>
        </w:rPr>
        <w:t>2021-08-06</w:t>
      </w:r>
    </w:p>
    <w:p w:rsidR="00217A23" w:rsidRDefault="00217A23" w:rsidP="0006242F">
      <w:pPr>
        <w:sectPr w:rsidR="00217A23" w:rsidSect="0006242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C7A27" w:rsidRDefault="000C7A27"/>
    <w:sectPr w:rsidR="000C7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7A23"/>
    <w:rsid w:val="000C7A27"/>
    <w:rsid w:val="0021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17A2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17A2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2022-05-13T02:52:00Z</dcterms:created>
</cp:coreProperties>
</file>