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DD" w:rsidRDefault="003A1FDD" w:rsidP="00F11FAF">
      <w:pPr>
        <w:pStyle w:val="1"/>
      </w:pPr>
      <w:r w:rsidRPr="006F24F3">
        <w:rPr>
          <w:rFonts w:hint="eastAsia"/>
        </w:rPr>
        <w:t>重庆市人大不断提升代表不断履职能力</w:t>
      </w:r>
    </w:p>
    <w:p w:rsidR="003A1FDD" w:rsidRDefault="003A1FDD" w:rsidP="003A1FDD">
      <w:pPr>
        <w:spacing w:line="245" w:lineRule="auto"/>
        <w:ind w:firstLineChars="200" w:firstLine="420"/>
        <w:jc w:val="left"/>
      </w:pPr>
      <w:r>
        <w:rPr>
          <w:rFonts w:hint="eastAsia"/>
        </w:rPr>
        <w:t>原标题：【履职一年间】不断提升履职能力</w:t>
      </w:r>
    </w:p>
    <w:p w:rsidR="003A1FDD" w:rsidRDefault="003A1FDD" w:rsidP="003A1FDD">
      <w:pPr>
        <w:spacing w:line="245" w:lineRule="auto"/>
        <w:ind w:firstLineChars="200" w:firstLine="420"/>
        <w:jc w:val="left"/>
      </w:pPr>
      <w:r>
        <w:rPr>
          <w:rFonts w:hint="eastAsia"/>
        </w:rPr>
        <w:t>“本期学习班的课程专业性、针对性都很强，加深了自己对相关法律制度、科技发展态势等方面的认识，今后将更好围绕党和国家中心任务，依法履职尽责，为推进科技创新治理体系和治理能力现代化贡献力量。”全国人大代表、重庆璞雨为科技创新中心有限公司执行董事高钰表示。</w:t>
      </w:r>
    </w:p>
    <w:p w:rsidR="003A1FDD" w:rsidRDefault="003A1FDD" w:rsidP="003A1FDD">
      <w:pPr>
        <w:spacing w:line="245" w:lineRule="auto"/>
        <w:ind w:firstLineChars="200" w:firstLine="420"/>
        <w:jc w:val="left"/>
      </w:pPr>
      <w:r>
        <w:t>2021</w:t>
      </w:r>
      <w:r>
        <w:t>年</w:t>
      </w:r>
      <w:r>
        <w:t>7</w:t>
      </w:r>
      <w:r>
        <w:t>月</w:t>
      </w:r>
      <w:r>
        <w:t>13</w:t>
      </w:r>
      <w:r>
        <w:t>日至</w:t>
      </w:r>
      <w:r>
        <w:t>16</w:t>
      </w:r>
      <w:r>
        <w:t>日，十三届全国人大第</w:t>
      </w:r>
      <w:r>
        <w:t>21</w:t>
      </w:r>
      <w:r>
        <w:t>期代表学习班在京举办，来自全国</w:t>
      </w:r>
      <w:r>
        <w:t>32</w:t>
      </w:r>
      <w:r>
        <w:t>个选举单位的</w:t>
      </w:r>
      <w:r>
        <w:t>158</w:t>
      </w:r>
      <w:r>
        <w:t>名全国人大代表围绕</w:t>
      </w:r>
      <w:r>
        <w:t>“</w:t>
      </w:r>
      <w:r>
        <w:t>科技强国建设</w:t>
      </w:r>
      <w:r>
        <w:t>”</w:t>
      </w:r>
      <w:r>
        <w:t>专题参加学习。重庆市全国人大代表高钰就是其中的参学代表之一。</w:t>
      </w:r>
    </w:p>
    <w:p w:rsidR="003A1FDD" w:rsidRDefault="003A1FDD" w:rsidP="003A1FDD">
      <w:pPr>
        <w:spacing w:line="245" w:lineRule="auto"/>
        <w:ind w:firstLineChars="200" w:firstLine="420"/>
        <w:jc w:val="left"/>
      </w:pPr>
      <w:r>
        <w:rPr>
          <w:rFonts w:hint="eastAsia"/>
        </w:rPr>
        <w:t>以上只是重庆市全国人大代表加强学习培训、积极参加各项活动，不断提升履职能力和水平的一个缩影。</w:t>
      </w:r>
    </w:p>
    <w:p w:rsidR="003A1FDD" w:rsidRDefault="003A1FDD" w:rsidP="003A1FDD">
      <w:pPr>
        <w:spacing w:line="245" w:lineRule="auto"/>
        <w:ind w:firstLineChars="200" w:firstLine="420"/>
        <w:jc w:val="left"/>
      </w:pPr>
      <w:r>
        <w:t>200</w:t>
      </w:r>
      <w:r>
        <w:t>余人次参加专题学习培训</w:t>
      </w:r>
    </w:p>
    <w:p w:rsidR="003A1FDD" w:rsidRDefault="003A1FDD" w:rsidP="003A1FDD">
      <w:pPr>
        <w:spacing w:line="245" w:lineRule="auto"/>
        <w:ind w:firstLineChars="200" w:firstLine="420"/>
        <w:jc w:val="left"/>
      </w:pPr>
      <w:r>
        <w:rPr>
          <w:rFonts w:hint="eastAsia"/>
        </w:rPr>
        <w:t>经常性地组织代表参加学习培训，可以帮助代表熟悉人民代表大会制度，掌握履行代表职务所需的法律知识和其他专业知识，不断提升履职能力和水平。</w:t>
      </w:r>
    </w:p>
    <w:p w:rsidR="003A1FDD" w:rsidRDefault="003A1FDD" w:rsidP="003A1FDD">
      <w:pPr>
        <w:spacing w:line="245" w:lineRule="auto"/>
        <w:ind w:firstLineChars="200" w:firstLine="420"/>
        <w:jc w:val="left"/>
      </w:pPr>
      <w:r>
        <w:t>2021</w:t>
      </w:r>
      <w:r>
        <w:t>年，重庆市人大常委会高度重视，落实全国人大全年培训计划，积极组织重庆市全国人大代表分批次参加专题学习培训，全年共参加线上线下学习培训</w:t>
      </w:r>
      <w:r>
        <w:t>7</w:t>
      </w:r>
      <w:r>
        <w:t>次</w:t>
      </w:r>
      <w:r>
        <w:t>200</w:t>
      </w:r>
      <w:r>
        <w:t>余人次，完成了全年代表学习培训任务。</w:t>
      </w:r>
    </w:p>
    <w:p w:rsidR="003A1FDD" w:rsidRDefault="003A1FDD" w:rsidP="003A1FDD">
      <w:pPr>
        <w:spacing w:line="245" w:lineRule="auto"/>
        <w:ind w:firstLineChars="200" w:firstLine="420"/>
        <w:jc w:val="left"/>
      </w:pPr>
      <w:r>
        <w:rPr>
          <w:rFonts w:hint="eastAsia"/>
        </w:rPr>
        <w:t>如，</w:t>
      </w:r>
      <w:r>
        <w:t>2021</w:t>
      </w:r>
      <w:r>
        <w:t>年初，刘玉亭、孙宪忠代表在全国人大会议中心参加了部分全国人大代表情况通报会；全国人大培训中心精心组织的</w:t>
      </w:r>
      <w:r>
        <w:t>3</w:t>
      </w:r>
      <w:r>
        <w:t>期网络视频学习班，重庆代表团代表积极参加线上学习；</w:t>
      </w:r>
      <w:r>
        <w:t>2021</w:t>
      </w:r>
      <w:r>
        <w:t>年</w:t>
      </w:r>
      <w:r>
        <w:t>4</w:t>
      </w:r>
      <w:r>
        <w:t>月</w:t>
      </w:r>
      <w:r>
        <w:t>19</w:t>
      </w:r>
      <w:r>
        <w:t>日至</w:t>
      </w:r>
      <w:r>
        <w:t>24</w:t>
      </w:r>
      <w:r>
        <w:t>日，周少政、曹清尧、华晓丽、别必亮、张杰、张绍勇等</w:t>
      </w:r>
      <w:r>
        <w:t>6</w:t>
      </w:r>
      <w:r>
        <w:t>名代表，参加了在北京举办的第</w:t>
      </w:r>
      <w:r>
        <w:t>18</w:t>
      </w:r>
      <w:r>
        <w:t>期代表学习班，深入学习贯彻习近平法治思想，加快完善中国特色社会主义法律体系；</w:t>
      </w:r>
      <w:r>
        <w:t>2021</w:t>
      </w:r>
      <w:r>
        <w:t>年</w:t>
      </w:r>
      <w:r>
        <w:t>5</w:t>
      </w:r>
      <w:r>
        <w:t>月</w:t>
      </w:r>
      <w:r>
        <w:t>23</w:t>
      </w:r>
      <w:r>
        <w:t>日至</w:t>
      </w:r>
      <w:r>
        <w:t>28</w:t>
      </w:r>
      <w:r>
        <w:t>日，冉慧、李绍玉、刘钟俊等</w:t>
      </w:r>
      <w:r>
        <w:t>3</w:t>
      </w:r>
      <w:r>
        <w:t>名代表参加在上海举办的第</w:t>
      </w:r>
      <w:r>
        <w:t>20</w:t>
      </w:r>
      <w:r>
        <w:t>期代表学习班，学习宣传贯彻实施十四五规划和</w:t>
      </w:r>
      <w:r>
        <w:t>2035</w:t>
      </w:r>
      <w:r>
        <w:t>年远景目标纲要；</w:t>
      </w:r>
      <w:r>
        <w:t>2021</w:t>
      </w:r>
      <w:r>
        <w:t>年</w:t>
      </w:r>
      <w:r>
        <w:t>7</w:t>
      </w:r>
      <w:r>
        <w:rPr>
          <w:rFonts w:hint="eastAsia"/>
        </w:rPr>
        <w:t>月</w:t>
      </w:r>
      <w:r>
        <w:t>13</w:t>
      </w:r>
      <w:r>
        <w:t>日至</w:t>
      </w:r>
      <w:r>
        <w:t>16</w:t>
      </w:r>
      <w:r>
        <w:t>日，史浩飞、向晓波、高钰等</w:t>
      </w:r>
      <w:r>
        <w:t>3</w:t>
      </w:r>
      <w:r>
        <w:t>名代表参加在北京举办的第</w:t>
      </w:r>
      <w:r>
        <w:t>21</w:t>
      </w:r>
      <w:r>
        <w:t>期代表学习班。</w:t>
      </w:r>
    </w:p>
    <w:p w:rsidR="003A1FDD" w:rsidRDefault="003A1FDD" w:rsidP="003A1FDD">
      <w:pPr>
        <w:spacing w:line="245" w:lineRule="auto"/>
        <w:ind w:firstLineChars="200" w:firstLine="420"/>
        <w:jc w:val="left"/>
      </w:pPr>
      <w:r>
        <w:rPr>
          <w:rFonts w:hint="eastAsia"/>
        </w:rPr>
        <w:t>“通过学习培训，重庆市全国人大代表法治意识、履职能力和水平得到进一步提升。”重庆市全国人大代表联络处有关负责人介绍。</w:t>
      </w:r>
    </w:p>
    <w:p w:rsidR="003A1FDD" w:rsidRDefault="003A1FDD" w:rsidP="003A1FDD">
      <w:pPr>
        <w:spacing w:line="245" w:lineRule="auto"/>
        <w:ind w:firstLineChars="200" w:firstLine="420"/>
        <w:jc w:val="left"/>
      </w:pPr>
      <w:r>
        <w:rPr>
          <w:rFonts w:hint="eastAsia"/>
        </w:rPr>
        <w:t>落地落实联系代表机制</w:t>
      </w:r>
    </w:p>
    <w:p w:rsidR="003A1FDD" w:rsidRDefault="003A1FDD" w:rsidP="003A1FDD">
      <w:pPr>
        <w:spacing w:line="245" w:lineRule="auto"/>
        <w:ind w:firstLineChars="200" w:firstLine="420"/>
        <w:jc w:val="left"/>
      </w:pPr>
      <w:r>
        <w:rPr>
          <w:rFonts w:hint="eastAsia"/>
        </w:rPr>
        <w:t>加强人大常委会组成人员与人大代表的联系，有利于增进代表、人民群众对人大常委会工作的了解，增强人大代表执行职务的能动性，畅通代表意见建议的反映渠道。</w:t>
      </w:r>
    </w:p>
    <w:p w:rsidR="003A1FDD" w:rsidRDefault="003A1FDD" w:rsidP="003A1FDD">
      <w:pPr>
        <w:spacing w:line="245" w:lineRule="auto"/>
        <w:ind w:firstLineChars="200" w:firstLine="420"/>
        <w:jc w:val="left"/>
      </w:pPr>
      <w:r>
        <w:t>2021</w:t>
      </w:r>
      <w:r>
        <w:t>年，重庆市人大常委会对照全国人大常委会《关于完善全国人大常委会组成人员联系全国人大代表机制的意见》《关于加强和改进全国人大代表工作的具体措施》，落地落实</w:t>
      </w:r>
      <w:r>
        <w:t>“</w:t>
      </w:r>
      <w:r>
        <w:t>做到真联系、取得真效果</w:t>
      </w:r>
      <w:r>
        <w:t>”</w:t>
      </w:r>
      <w:r>
        <w:t>要求，畅通常委会组成人员联系代表渠道，全国人大常委会组成人员共联系代表</w:t>
      </w:r>
      <w:r>
        <w:t>24</w:t>
      </w:r>
      <w:r>
        <w:t>人次。</w:t>
      </w:r>
    </w:p>
    <w:p w:rsidR="003A1FDD" w:rsidRDefault="003A1FDD" w:rsidP="003A1FDD">
      <w:pPr>
        <w:spacing w:line="245" w:lineRule="auto"/>
        <w:ind w:firstLineChars="200" w:firstLine="420"/>
        <w:jc w:val="left"/>
      </w:pPr>
      <w:r>
        <w:rPr>
          <w:rFonts w:hint="eastAsia"/>
        </w:rPr>
        <w:t>如，结合疫情常态化防控要求，何毅亭、江小涓、刘玉亭等委员与所联系的代表保持密切电话、微信联络，利用全国两会和全国人大常委会会议召开期间多次与出席、列席会议的代表座谈交流，认真听取意见建议；杜黎明委员经常联系刘家奇代表，认真听取刘家奇代表一年来收集社情民意等方面的履职情况，了解睦和村发展规划、产业发展、人居环境整治、特色农业等方面的情况，并邀请刘家奇代表作为督导组成员参加督导涪陵区、乡镇人大换届选举工作。</w:t>
      </w:r>
    </w:p>
    <w:p w:rsidR="003A1FDD" w:rsidRDefault="003A1FDD" w:rsidP="003A1FDD">
      <w:pPr>
        <w:spacing w:line="245" w:lineRule="auto"/>
        <w:ind w:firstLineChars="200" w:firstLine="420"/>
        <w:jc w:val="left"/>
      </w:pPr>
      <w:r>
        <w:rPr>
          <w:rFonts w:hint="eastAsia"/>
        </w:rPr>
        <w:t>同时，重庆市全国人大代表以对人民高度负责的态度，积极认真列席全国人大常委会会议，提前将常委会的会议议程及所要审议的报告认真研读并提出意见，充分发挥列席人大代表的作用，展示代表风采。其中，谭建兰代表列席了全国人大常委会第二十八次会议，杨帆代表列席了全国人大常委会第二十九次会议，华晓丽代表列席了全国人大常委会第三十一次会议。</w:t>
      </w:r>
    </w:p>
    <w:p w:rsidR="003A1FDD" w:rsidRDefault="003A1FDD" w:rsidP="003A1FDD">
      <w:pPr>
        <w:spacing w:line="245" w:lineRule="auto"/>
        <w:ind w:firstLineChars="200" w:firstLine="420"/>
        <w:jc w:val="left"/>
      </w:pPr>
      <w:r>
        <w:rPr>
          <w:rFonts w:hint="eastAsia"/>
        </w:rPr>
        <w:t>积极参加各项活动</w:t>
      </w:r>
    </w:p>
    <w:p w:rsidR="003A1FDD" w:rsidRDefault="003A1FDD" w:rsidP="003A1FDD">
      <w:pPr>
        <w:spacing w:line="245" w:lineRule="auto"/>
        <w:ind w:firstLineChars="200" w:firstLine="420"/>
        <w:jc w:val="left"/>
      </w:pPr>
      <w:r>
        <w:rPr>
          <w:rFonts w:hint="eastAsia"/>
        </w:rPr>
        <w:t>积极参加组织的各项活动，有利于提高人大代表自身的综合素质，更好地建诤言献良策。</w:t>
      </w:r>
      <w:r>
        <w:t>2021</w:t>
      </w:r>
      <w:r>
        <w:t>年，重庆市全国人大代表积极参与全国人大及其常委会、国家部委以及法、检两院组织的各项活动，依法履职的责任感和使命感不断增强。</w:t>
      </w:r>
    </w:p>
    <w:p w:rsidR="003A1FDD" w:rsidRDefault="003A1FDD" w:rsidP="003A1FDD">
      <w:pPr>
        <w:spacing w:line="245" w:lineRule="auto"/>
        <w:ind w:firstLineChars="200" w:firstLine="420"/>
        <w:jc w:val="left"/>
      </w:pPr>
      <w:r>
        <w:rPr>
          <w:rFonts w:hint="eastAsia"/>
        </w:rPr>
        <w:t>如，</w:t>
      </w:r>
      <w:r>
        <w:t>2021</w:t>
      </w:r>
      <w:r>
        <w:t>年</w:t>
      </w:r>
      <w:r>
        <w:t>3</w:t>
      </w:r>
      <w:r>
        <w:t>月</w:t>
      </w:r>
      <w:r>
        <w:t>30</w:t>
      </w:r>
      <w:r>
        <w:t>日至</w:t>
      </w:r>
      <w:r>
        <w:t>4</w:t>
      </w:r>
      <w:r>
        <w:t>月</w:t>
      </w:r>
      <w:r>
        <w:t>2</w:t>
      </w:r>
      <w:r>
        <w:t>日，谢德体代表参与了全国人大社会委来渝开展医疗保障立法调研；</w:t>
      </w:r>
      <w:r>
        <w:t>2021</w:t>
      </w:r>
      <w:r>
        <w:t>年</w:t>
      </w:r>
      <w:r>
        <w:t>5</w:t>
      </w:r>
      <w:r>
        <w:t>月</w:t>
      </w:r>
      <w:r>
        <w:t>26</w:t>
      </w:r>
      <w:r>
        <w:t>日，韩德云代表参加了全国人大法制委来渝调研；</w:t>
      </w:r>
      <w:r>
        <w:t>2021</w:t>
      </w:r>
      <w:r>
        <w:t>年</w:t>
      </w:r>
      <w:r>
        <w:t>7</w:t>
      </w:r>
      <w:r>
        <w:t>月</w:t>
      </w:r>
      <w:r>
        <w:t>11</w:t>
      </w:r>
      <w:r>
        <w:t>日，李延萍、谭建兰、马善祥、刘钟俊代表，参加了最高人民法院第五巡回法庭代表委员联络站揭牌仪式；</w:t>
      </w:r>
      <w:r>
        <w:t>2021</w:t>
      </w:r>
      <w:r>
        <w:t>年</w:t>
      </w:r>
      <w:r>
        <w:t>7</w:t>
      </w:r>
      <w:r>
        <w:t>月</w:t>
      </w:r>
      <w:r>
        <w:t>12</w:t>
      </w:r>
      <w:r>
        <w:t>日，刘钟俊、张绍勇代表在南昌、上饶参加了最高检办公厅组织的对江西检察工作的视察活动；</w:t>
      </w:r>
      <w:r>
        <w:t>2021</w:t>
      </w:r>
      <w:r>
        <w:t>年</w:t>
      </w:r>
      <w:r>
        <w:t>7</w:t>
      </w:r>
      <w:r>
        <w:t>月</w:t>
      </w:r>
      <w:r>
        <w:t>22</w:t>
      </w:r>
      <w:r>
        <w:t>日至</w:t>
      </w:r>
      <w:r>
        <w:t>24</w:t>
      </w:r>
      <w:r>
        <w:t>日，刘希娅代表赴内蒙古察右前旗参加了全国人大帮扶活动，和察右前旗的校长及老师们针对素质教育怎么落地进行了深入交流；</w:t>
      </w:r>
      <w:r>
        <w:t>2021</w:t>
      </w:r>
      <w:r>
        <w:t>年</w:t>
      </w:r>
      <w:r>
        <w:t>9</w:t>
      </w:r>
      <w:r>
        <w:t>月</w:t>
      </w:r>
      <w:r>
        <w:t>1</w:t>
      </w:r>
      <w:r>
        <w:t>日，马善祥、韩德云代表积极参加了全国人大监察司法委组织的公证法执法检查；</w:t>
      </w:r>
      <w:r>
        <w:t>2021</w:t>
      </w:r>
      <w:r>
        <w:t>年</w:t>
      </w:r>
      <w:r>
        <w:t>8</w:t>
      </w:r>
      <w:r>
        <w:t>月</w:t>
      </w:r>
      <w:r>
        <w:t>29</w:t>
      </w:r>
      <w:r>
        <w:t>日至</w:t>
      </w:r>
      <w:r>
        <w:t>9</w:t>
      </w:r>
      <w:r>
        <w:t>月</w:t>
      </w:r>
      <w:r>
        <w:t>10</w:t>
      </w:r>
      <w:r>
        <w:t>日，杨帆代表参加了国务院组织的第八次大督查，深入河北等地实地督查等。</w:t>
      </w:r>
    </w:p>
    <w:p w:rsidR="003A1FDD" w:rsidRDefault="003A1FDD" w:rsidP="003A1FDD">
      <w:pPr>
        <w:spacing w:line="245" w:lineRule="auto"/>
        <w:ind w:firstLineChars="200" w:firstLine="420"/>
        <w:jc w:val="left"/>
      </w:pPr>
      <w:r>
        <w:rPr>
          <w:rFonts w:hint="eastAsia"/>
        </w:rPr>
        <w:t>“</w:t>
      </w:r>
      <w:r>
        <w:t>2021</w:t>
      </w:r>
      <w:r>
        <w:t>年，在渝全国人大代表共参加全国人大常委会相关活动</w:t>
      </w:r>
      <w:r>
        <w:t>10</w:t>
      </w:r>
      <w:r>
        <w:t>余次、国家部委活动</w:t>
      </w:r>
      <w:r>
        <w:t>20</w:t>
      </w:r>
      <w:r>
        <w:t>余次，监督法检</w:t>
      </w:r>
      <w:r>
        <w:t>‘</w:t>
      </w:r>
      <w:r>
        <w:t>两院</w:t>
      </w:r>
      <w:r>
        <w:t>’</w:t>
      </w:r>
      <w:r>
        <w:t>活动</w:t>
      </w:r>
      <w:r>
        <w:t>200</w:t>
      </w:r>
      <w:r>
        <w:t>余次，充分展示了重庆市全国人大代表良好的履职风貌。</w:t>
      </w:r>
      <w:r>
        <w:t>”</w:t>
      </w:r>
      <w:r>
        <w:t>重庆市全国人大代表联络处有关负责人介绍。</w:t>
      </w:r>
    </w:p>
    <w:p w:rsidR="003A1FDD" w:rsidRDefault="003A1FDD" w:rsidP="003A1FDD">
      <w:pPr>
        <w:spacing w:line="245" w:lineRule="auto"/>
        <w:ind w:firstLineChars="200" w:firstLine="420"/>
        <w:jc w:val="right"/>
      </w:pPr>
      <w:r w:rsidRPr="006F24F3">
        <w:rPr>
          <w:rFonts w:hint="eastAsia"/>
        </w:rPr>
        <w:t>重庆人大网</w:t>
      </w:r>
      <w:r>
        <w:rPr>
          <w:rFonts w:hint="eastAsia"/>
        </w:rPr>
        <w:t>2022-3-7</w:t>
      </w:r>
    </w:p>
    <w:p w:rsidR="003A1FDD" w:rsidRDefault="003A1FDD" w:rsidP="003478CB">
      <w:pPr>
        <w:sectPr w:rsidR="003A1FDD" w:rsidSect="003478CB">
          <w:type w:val="continuous"/>
          <w:pgSz w:w="11906" w:h="16838"/>
          <w:pgMar w:top="1644" w:right="1236" w:bottom="1418" w:left="1814" w:header="851" w:footer="907" w:gutter="0"/>
          <w:pgNumType w:start="1"/>
          <w:cols w:space="720"/>
          <w:docGrid w:type="lines" w:linePitch="341" w:charSpace="2373"/>
        </w:sectPr>
      </w:pPr>
    </w:p>
    <w:p w:rsidR="003B5C3E" w:rsidRDefault="003B5C3E"/>
    <w:sectPr w:rsidR="003B5C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1FDD"/>
    <w:rsid w:val="003A1FDD"/>
    <w:rsid w:val="003B5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1F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1F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2022-05-13T08:04:00Z</dcterms:created>
</cp:coreProperties>
</file>