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1AC" w:rsidRDefault="007601AC">
      <w:pPr>
        <w:pStyle w:val="1"/>
      </w:pPr>
      <w:r>
        <w:rPr>
          <w:rFonts w:hint="eastAsia"/>
        </w:rPr>
        <w:t>泰州市姜堰区人大：聚焦代表 聚力履职 高质量发挥代表作用</w:t>
      </w:r>
    </w:p>
    <w:p w:rsidR="007601AC" w:rsidRDefault="007601AC">
      <w:pPr>
        <w:ind w:firstLine="420"/>
        <w:jc w:val="left"/>
      </w:pPr>
      <w:r>
        <w:rPr>
          <w:rFonts w:hint="eastAsia"/>
        </w:rPr>
        <w:t>近年来，泰州市姜堰区人大遵循习近平总书记“更好发挥人大代表作用”的指示，针对少数代表履职行权不积极、发挥作用不充分的问题，按照“顶层设计、系统谋划、全员参与、整体推进”的思路，创新开展闭会期间代表活动，有效激励“影子代表”现身、“失语代表”发声、“举手代表”干事。</w:t>
      </w:r>
    </w:p>
    <w:p w:rsidR="007601AC" w:rsidRDefault="007601AC">
      <w:pPr>
        <w:ind w:firstLine="420"/>
        <w:jc w:val="left"/>
      </w:pPr>
      <w:r>
        <w:rPr>
          <w:rFonts w:hint="eastAsia"/>
        </w:rPr>
        <w:t>用“人大代表在行动”系列活动，激活代表服务发展的“红色基因”。坚持把代表的能量和作用引导到发展的第一线、发挥到民生的最前沿，聚焦“一线防疫、脱贫攻坚、污染防治、安全监管、民生建设、文明城市创建”</w:t>
      </w:r>
      <w:r>
        <w:rPr>
          <w:rFonts w:hint="eastAsia"/>
        </w:rPr>
        <w:t>6</w:t>
      </w:r>
      <w:r>
        <w:rPr>
          <w:rFonts w:hint="eastAsia"/>
        </w:rPr>
        <w:t>个方面，深入开展“人大代表在行动”系列活动。力求通过活动开展，实现“三个转变”。一是化零为整，通过制订活动方案、发出倡议书、常态化开展宣传等措施，把代表的热情激发出来、能量释放出来，把分散的力量整合起来、零散的资源聚合起来，形成重点攻坚、重点突破的整体合力。二是由浅入深，从过去少数人实施监督，向全体代表参与监督转变，从阶段性监督向持久性监督转变，通过贯穿全年、靶向聚焦、久久为功的系列活动，进一步拓展监督的深度和广度。三是变虚为实，用具体、量化的硬性要求，促进系列活动走深走实。比如，在“一线防疫”活动中，要求代表围绕卡口值守、防疫宣传、人员摸排等方面做到“五带头”；在“污染防治”活动中，号召代表参与监督一项突出问题、开展一次专题调研、提出一个以上建议意见，等等。去年，在广大代表的助力助推之下，我区夺取了疫情防控和经济社会发展“双胜利”，</w:t>
      </w:r>
      <w:r>
        <w:rPr>
          <w:rFonts w:hint="eastAsia"/>
        </w:rPr>
        <w:t>9279</w:t>
      </w:r>
      <w:r>
        <w:rPr>
          <w:rFonts w:hint="eastAsia"/>
        </w:rPr>
        <w:t>户贫困户、</w:t>
      </w:r>
      <w:r>
        <w:rPr>
          <w:rFonts w:hint="eastAsia"/>
        </w:rPr>
        <w:t>106</w:t>
      </w:r>
      <w:r>
        <w:rPr>
          <w:rFonts w:hint="eastAsia"/>
        </w:rPr>
        <w:t>个经济薄弱村如期脱贫，全国文明城市检查评比在省和泰州市名列前茅，</w:t>
      </w:r>
      <w:r>
        <w:rPr>
          <w:rFonts w:hint="eastAsia"/>
        </w:rPr>
        <w:t>2020</w:t>
      </w:r>
      <w:r>
        <w:rPr>
          <w:rFonts w:hint="eastAsia"/>
        </w:rPr>
        <w:t>年度政府民生实事项目全部建成，一批安全生产“短板”、环保突出问题得到有效解决。被列为省环保督察重点的振昌公司污染问题，顺利实现了销号。该项活动得到市委和市人大主要领导的认可，并作出专门批示。今年我们深化开展“人大代表在行动”系列活动，突出“一线防疫、营商环境、文明城市创建、人居环境整治”等内容，努力把系列活动打造成我区代表工作的响亮品牌。</w:t>
      </w:r>
    </w:p>
    <w:p w:rsidR="007601AC" w:rsidRDefault="007601AC">
      <w:pPr>
        <w:ind w:firstLine="420"/>
        <w:jc w:val="left"/>
      </w:pPr>
      <w:r>
        <w:rPr>
          <w:rFonts w:hint="eastAsia"/>
        </w:rPr>
        <w:t>用“有事请找我、办事请看我”主题活动，激活代表岗位建功的“个体细胞”。坚持把代表履职的窗口，从代表之家、代表工作站向代表本职岗位延伸，创新开展“有事请找我、办事请看我”主题活动，引导代表立足本职“亮身份、明职责、守承诺、作表率”，让每个代表的工作岗位都成为代表工作室。“亮身份”，就是在代表办公场所统一设立身份牌，亮明人大代表身份、工作职务身份；“明职责”，就是自觉履行代表的法定职责，真正做到“民有所呼、我有所应”；“守承诺”，就是坚守“我当代表为人民”的初心，践行“有事请找我、办事请看我”的承诺；“作表率”，就是在爱岗敬业、履职行权、遵纪守法等方面争当表率。活动中，一是抓牢领导干部中的代表。从区四套班子中的代表，到镇街班子成员中的代表，带头亮身份，带头作示范。二是抓住专业人士中的代表。引导律师、教师、医生中的代表，发挥自身专业特长，为群众办实事、做好事、解难事。省人大代表孙飞的“为农”工作室、罗塘街道东街社区教师代表工作室、开发区律师代表工作室得到群众的普遍好评。三是抓实基层普通代表。通过每人发放一本活动记载簿、每两个月发布一次活动提示、每季度组织一次活动开展情况抽查，推动主题活动往深里做、往实里做。这项活动今年</w:t>
      </w:r>
      <w:r>
        <w:rPr>
          <w:rFonts w:hint="eastAsia"/>
        </w:rPr>
        <w:t>1</w:t>
      </w:r>
      <w:r>
        <w:rPr>
          <w:rFonts w:hint="eastAsia"/>
        </w:rPr>
        <w:t>月开展以来，在社会上引起了良好的反响。</w:t>
      </w:r>
    </w:p>
    <w:p w:rsidR="007601AC" w:rsidRDefault="007601AC">
      <w:pPr>
        <w:ind w:firstLine="420"/>
        <w:jc w:val="left"/>
      </w:pPr>
      <w:r>
        <w:rPr>
          <w:rFonts w:hint="eastAsia"/>
        </w:rPr>
        <w:t>用“回选区、访选民”集中活动，激活代表为民履职的“神经末梢”。着眼打通联系服务选民的“最后一公里”，每年突出一个主题、集中一个月左右的时间，组织开展各级代表回选区、访选民活动。活动中，做到“三个结合”。一是上下结合，省、市、区、镇四级代表联手，市、区、镇（街）三级人大联动，造强声势，扩大影响，形成全员参与、整体发力的局面。二是统分结合，既有省市区三级代表统一行动的集中活动时间，又有各镇自行确定的镇代表活动时间，既有以代表小组为单位的视察、座谈等集体活动，也有代表分头开展的调研走访、接待选民等活动，以灵活的形式提高活动的组织化程度。三是排查发现问题与推动解决问题相结合，在广泛收集社情民意、深入了解群众诉求的同时，及时反馈基层的意见和建议，分类交办、跟踪督办具体问题，确保活动取得实效。</w:t>
      </w:r>
      <w:r>
        <w:rPr>
          <w:rFonts w:hint="eastAsia"/>
        </w:rPr>
        <w:t>2019</w:t>
      </w:r>
      <w:r>
        <w:rPr>
          <w:rFonts w:hint="eastAsia"/>
        </w:rPr>
        <w:t>年，以“助力打好碧水保卫战”为主题，组织</w:t>
      </w:r>
      <w:r>
        <w:rPr>
          <w:rFonts w:hint="eastAsia"/>
        </w:rPr>
        <w:t>1220</w:t>
      </w:r>
      <w:r>
        <w:rPr>
          <w:rFonts w:hint="eastAsia"/>
        </w:rPr>
        <w:t>名代表回选区访选民，收集群众的涉水诉求</w:t>
      </w:r>
      <w:r>
        <w:rPr>
          <w:rFonts w:hint="eastAsia"/>
        </w:rPr>
        <w:t>1000</w:t>
      </w:r>
      <w:r>
        <w:rPr>
          <w:rFonts w:hint="eastAsia"/>
        </w:rPr>
        <w:t>多个，督促整改“两违”“三乱”问题</w:t>
      </w:r>
      <w:r>
        <w:rPr>
          <w:rFonts w:hint="eastAsia"/>
        </w:rPr>
        <w:t>1930</w:t>
      </w:r>
      <w:r>
        <w:rPr>
          <w:rFonts w:hint="eastAsia"/>
        </w:rPr>
        <w:t>件，群众关心的</w:t>
      </w:r>
      <w:r>
        <w:rPr>
          <w:rFonts w:hint="eastAsia"/>
        </w:rPr>
        <w:t>19</w:t>
      </w:r>
      <w:r>
        <w:rPr>
          <w:rFonts w:hint="eastAsia"/>
        </w:rPr>
        <w:t>个突出问题全部解决到位。去年，以“排查解决突出民生问题”为主题，发动广大代表深入各自的选区，接待选民</w:t>
      </w:r>
      <w:r>
        <w:rPr>
          <w:rFonts w:hint="eastAsia"/>
        </w:rPr>
        <w:t>5686</w:t>
      </w:r>
      <w:r>
        <w:rPr>
          <w:rFonts w:hint="eastAsia"/>
        </w:rPr>
        <w:t>人次，排查突出民生问题</w:t>
      </w:r>
      <w:r>
        <w:rPr>
          <w:rFonts w:hint="eastAsia"/>
        </w:rPr>
        <w:t>192</w:t>
      </w:r>
      <w:r>
        <w:rPr>
          <w:rFonts w:hint="eastAsia"/>
        </w:rPr>
        <w:t>件，形成代表建议</w:t>
      </w:r>
      <w:r>
        <w:rPr>
          <w:rFonts w:hint="eastAsia"/>
        </w:rPr>
        <w:t>177</w:t>
      </w:r>
      <w:r>
        <w:rPr>
          <w:rFonts w:hint="eastAsia"/>
        </w:rPr>
        <w:t>条、专题调研报告</w:t>
      </w:r>
      <w:r>
        <w:rPr>
          <w:rFonts w:hint="eastAsia"/>
        </w:rPr>
        <w:t>14</w:t>
      </w:r>
      <w:r>
        <w:rPr>
          <w:rFonts w:hint="eastAsia"/>
        </w:rPr>
        <w:t>个，其中，医疗养老结合、学校布局调整等调研报告得到区委主要领导的重视，并专门作出批示。今年，我区计划投入</w:t>
      </w:r>
      <w:r>
        <w:rPr>
          <w:rFonts w:hint="eastAsia"/>
        </w:rPr>
        <w:t>30</w:t>
      </w:r>
      <w:r>
        <w:rPr>
          <w:rFonts w:hint="eastAsia"/>
        </w:rPr>
        <w:t>亿元，新建、改扩建学校</w:t>
      </w:r>
      <w:r>
        <w:rPr>
          <w:rFonts w:hint="eastAsia"/>
        </w:rPr>
        <w:t>23</w:t>
      </w:r>
      <w:r>
        <w:rPr>
          <w:rFonts w:hint="eastAsia"/>
        </w:rPr>
        <w:t>所，进一步缓解入园难、入学难的问题。</w:t>
      </w:r>
    </w:p>
    <w:p w:rsidR="007601AC" w:rsidRDefault="007601AC">
      <w:pPr>
        <w:ind w:firstLine="420"/>
        <w:jc w:val="right"/>
      </w:pPr>
      <w:r>
        <w:rPr>
          <w:rFonts w:hint="eastAsia"/>
        </w:rPr>
        <w:t>泰州市姜堰区人大</w:t>
      </w:r>
      <w:r>
        <w:rPr>
          <w:rFonts w:hint="eastAsia"/>
        </w:rPr>
        <w:t>2021-06-02</w:t>
      </w:r>
    </w:p>
    <w:p w:rsidR="007601AC" w:rsidRDefault="007601AC" w:rsidP="00706916">
      <w:pPr>
        <w:sectPr w:rsidR="007601AC" w:rsidSect="0070691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77E8A" w:rsidRDefault="00377E8A"/>
    <w:sectPr w:rsidR="00377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01AC"/>
    <w:rsid w:val="00377E8A"/>
    <w:rsid w:val="00760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601A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601A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Company>Microsoft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/>
  <cp:revision>1</cp:revision>
  <dcterms:created xsi:type="dcterms:W3CDTF">2022-05-12T14:40:00Z</dcterms:created>
</cp:coreProperties>
</file>