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00" w:rsidRDefault="00681800" w:rsidP="00DB3C6F">
      <w:pPr>
        <w:pStyle w:val="1"/>
      </w:pPr>
      <w:r w:rsidRPr="00DB3C6F">
        <w:rPr>
          <w:rFonts w:hint="eastAsia"/>
        </w:rPr>
        <w:t>乌兰浩特市审计局过去四年和</w:t>
      </w:r>
      <w:r w:rsidRPr="00DB3C6F">
        <w:t>2021年工作总结及未来五年和2022年工作安排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一、过去四年审计工作取得重大成就、亮点工作和存在的问题不足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（一）过去四年审计工作取得的重大成就</w:t>
      </w:r>
    </w:p>
    <w:p w:rsidR="00681800" w:rsidRDefault="00681800" w:rsidP="00681800">
      <w:pPr>
        <w:ind w:firstLineChars="200" w:firstLine="420"/>
      </w:pPr>
      <w:r>
        <w:t>1.</w:t>
      </w:r>
      <w:r>
        <w:t>实现一级预算单位大数据审计全覆盖。</w:t>
      </w:r>
      <w:r>
        <w:t>2020</w:t>
      </w:r>
      <w:r>
        <w:t>年至</w:t>
      </w:r>
      <w:r>
        <w:t>2021</w:t>
      </w:r>
      <w:r>
        <w:t>年，按照上级审计机关的要求，通过实施大数据筛查方式，对全市预算单位进行审计。通过实地核实取证，审计按规定下达了问题整改意见函，实现一级预算单位大数据审计全覆盖。</w:t>
      </w:r>
    </w:p>
    <w:p w:rsidR="00681800" w:rsidRDefault="00681800" w:rsidP="00681800">
      <w:pPr>
        <w:ind w:firstLineChars="200" w:firstLine="420"/>
      </w:pPr>
      <w:r>
        <w:t>2.</w:t>
      </w:r>
      <w:r>
        <w:t>探索开展了自然资源资产审计。为探索领导干部自然资源资产离任审计的方式和方法，结合乡镇领导干部经济责任审计</w:t>
      </w:r>
      <w:r>
        <w:t>,2019</w:t>
      </w:r>
      <w:r>
        <w:t>年开展了太本站镇主要领导干部自然资源资产任中审计试点工作。重点审计草原资源和水资源情况，利用现代技术手段，查处了该镇在自然资源资产管理方面存在的问题。</w:t>
      </w:r>
    </w:p>
    <w:p w:rsidR="00681800" w:rsidRDefault="00681800" w:rsidP="00681800">
      <w:pPr>
        <w:ind w:firstLineChars="200" w:firstLine="420"/>
      </w:pPr>
      <w:r>
        <w:t>3.</w:t>
      </w:r>
      <w:r>
        <w:t>连续六年开展</w:t>
      </w:r>
      <w:r>
        <w:t>“</w:t>
      </w:r>
      <w:r>
        <w:t>我讲一堂课</w:t>
      </w:r>
      <w:r>
        <w:t>”</w:t>
      </w:r>
      <w:r>
        <w:t>活动。全局职工每年每人都讲一堂课专业课，分别讲授审计法规解析、财政财务基础知识、计算机审计、政府投资审计、审计规范方法、审计公文写作等内容。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（二）单位和个人获得自治区以上荣誉情况</w:t>
      </w:r>
    </w:p>
    <w:p w:rsidR="00681800" w:rsidRDefault="00681800" w:rsidP="00681800">
      <w:pPr>
        <w:ind w:firstLineChars="200" w:firstLine="420"/>
      </w:pPr>
      <w:r>
        <w:t>1.</w:t>
      </w:r>
      <w:r>
        <w:t>市审计局驻村</w:t>
      </w:r>
      <w:r>
        <w:t>“</w:t>
      </w:r>
      <w:r>
        <w:t>第一书记</w:t>
      </w:r>
      <w:r>
        <w:t>”</w:t>
      </w:r>
      <w:r>
        <w:t>李瑞民同志</w:t>
      </w:r>
      <w:r>
        <w:t>2018</w:t>
      </w:r>
      <w:r>
        <w:t>年当选全国审计机关驻村</w:t>
      </w:r>
      <w:r>
        <w:t>“</w:t>
      </w:r>
      <w:r>
        <w:t>第一书记</w:t>
      </w:r>
      <w:r>
        <w:t>”</w:t>
      </w:r>
      <w:r>
        <w:t>十佳优秀代表，全盟劳动模范、全盟优秀工会工作者，市优秀共产党员。</w:t>
      </w:r>
    </w:p>
    <w:p w:rsidR="00681800" w:rsidRDefault="00681800" w:rsidP="00681800">
      <w:pPr>
        <w:ind w:firstLineChars="200" w:firstLine="420"/>
      </w:pPr>
      <w:r>
        <w:t>2.</w:t>
      </w:r>
      <w:r>
        <w:t>市审计局原局长马德强同志</w:t>
      </w:r>
      <w:r>
        <w:t>2019</w:t>
      </w:r>
      <w:r>
        <w:t>年被评为全国审计机关先进工作者。</w:t>
      </w:r>
    </w:p>
    <w:p w:rsidR="00681800" w:rsidRDefault="00681800" w:rsidP="00681800">
      <w:pPr>
        <w:ind w:firstLineChars="200" w:firstLine="420"/>
      </w:pPr>
      <w:r>
        <w:t>3.</w:t>
      </w:r>
      <w:r>
        <w:t>市审计局党组书记、局长李艳红同志被</w:t>
      </w:r>
      <w:r>
        <w:t>2020</w:t>
      </w:r>
      <w:r>
        <w:t>年中共内蒙古自治区审计委员会办公室、内蒙古自治区人力资源和社会保障厅、审计厅评为</w:t>
      </w:r>
      <w:r>
        <w:t>“</w:t>
      </w:r>
      <w:r>
        <w:t>全区审计机关先进工作者</w:t>
      </w:r>
      <w:r>
        <w:t>”</w:t>
      </w:r>
      <w:r>
        <w:t>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（三）过去四年期间亮点工作</w:t>
      </w:r>
    </w:p>
    <w:p w:rsidR="00681800" w:rsidRDefault="00681800" w:rsidP="00681800">
      <w:pPr>
        <w:ind w:firstLineChars="200" w:firstLine="420"/>
      </w:pPr>
      <w:r>
        <w:t>1.</w:t>
      </w:r>
      <w:r>
        <w:t>在提高审计人员素质方面。一是开展了审计业务经验交流讲评活动。由各审计组根据项目谈体会、成果，其他同志讲意见和建议。二是举办新职工业务培训班，使新职工迅速掌握审计业务程序和方法，尽快了解审计、融入审计。三是邀请内蒙古财经大学教授重点讲授审计、财务等内容，进一步提升职工队伍的理论水平和实战能力。四是特约专业老师讲授了职业道德教育、歌曲欣赏、舞蹈欣赏、摄影技巧等内容，提高了审计人员的综合素质。</w:t>
      </w:r>
    </w:p>
    <w:p w:rsidR="00681800" w:rsidRDefault="00681800" w:rsidP="00681800">
      <w:pPr>
        <w:ind w:firstLineChars="200" w:firstLine="420"/>
      </w:pPr>
      <w:r>
        <w:t>2.</w:t>
      </w:r>
      <w:r>
        <w:t>在加强审计业务质量方面。一是实行审计组长负责制。明确审计组承担审计任务后，从审计项目准备、审计项目实施、撰写审计报告，到审计结论落实、审计文书归档将全部由审计组负责完成。二是在审计查证工作中，创新实行了五步工作法。要求做到要的全、看的透、比的准、识的清、思的深。三是创新编制</w:t>
      </w:r>
      <w:r>
        <w:t>12</w:t>
      </w:r>
      <w:r>
        <w:t>张审计调查表。通过向和纵向对比，识别可能存在的问题。四是实行座机签到，现场督察，周汇报制度等方法，加强审计现场管理。</w:t>
      </w:r>
    </w:p>
    <w:p w:rsidR="00681800" w:rsidRDefault="00681800" w:rsidP="00681800">
      <w:pPr>
        <w:ind w:firstLineChars="200" w:firstLine="420"/>
      </w:pPr>
      <w:r>
        <w:t>3.</w:t>
      </w:r>
      <w:r>
        <w:t>在加强党风廉政建设方面。一是营造</w:t>
      </w:r>
      <w:r>
        <w:t>“</w:t>
      </w:r>
      <w:r>
        <w:t>六个一</w:t>
      </w:r>
      <w:r>
        <w:t>”</w:t>
      </w:r>
      <w:r>
        <w:t>，扎实推进</w:t>
      </w:r>
      <w:r>
        <w:t>“</w:t>
      </w:r>
      <w:r>
        <w:t>两学一做</w:t>
      </w:r>
      <w:r>
        <w:t>”</w:t>
      </w:r>
      <w:r>
        <w:t>学习教育活动。二是</w:t>
      </w:r>
      <w:r>
        <w:t>“</w:t>
      </w:r>
      <w:r>
        <w:t>五线相织</w:t>
      </w:r>
      <w:r>
        <w:t>”</w:t>
      </w:r>
      <w:r>
        <w:t>构筑廉洁审计防护网。通过筑牢组织监督、领导监督、单位监督、群众监督防线、责任监督五条防线，加强审计干部廉政建设。三是坚持</w:t>
      </w:r>
      <w:r>
        <w:t>“</w:t>
      </w:r>
      <w:r>
        <w:t>三常</w:t>
      </w:r>
      <w:r>
        <w:t>”</w:t>
      </w:r>
      <w:r>
        <w:t>抓纪律作风建设。通过采取常教育、常提醒、常纠错的方法，加强了审计机关纪律作风建设，树立审计机关良好的执法形象。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（三）存在的问题和不足</w:t>
      </w:r>
    </w:p>
    <w:p w:rsidR="00681800" w:rsidRDefault="00681800" w:rsidP="00681800">
      <w:pPr>
        <w:ind w:firstLineChars="200" w:firstLine="420"/>
      </w:pPr>
      <w:r>
        <w:t>1.</w:t>
      </w:r>
      <w:r>
        <w:t>人员少，工作压力大。由于需完成的审计项目多，加之上级审计机关和纪检巡察部门的抽调，审计人员明显感到不足。今后要合理安排实施时间，加强审计资源整合。</w:t>
      </w:r>
    </w:p>
    <w:p w:rsidR="00681800" w:rsidRDefault="00681800" w:rsidP="00681800">
      <w:pPr>
        <w:ind w:firstLineChars="200" w:firstLine="420"/>
      </w:pPr>
      <w:r>
        <w:t>2.</w:t>
      </w:r>
      <w:r>
        <w:t>审计人员继续教育有待进一步加强。个别审计人员业务知识不够全面，缺乏财政审计、计算机审计、工程审计等知识。今后要加强审计技能培训，全面提升审计人员的综合素质。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二、</w:t>
      </w:r>
      <w:r>
        <w:t>2021</w:t>
      </w:r>
      <w:r>
        <w:t>年工作总结</w:t>
      </w:r>
    </w:p>
    <w:p w:rsidR="00681800" w:rsidRDefault="00681800" w:rsidP="00681800">
      <w:pPr>
        <w:ind w:firstLineChars="200" w:firstLine="420"/>
      </w:pPr>
      <w:r>
        <w:t>（一）精心组织，全力推进审计计划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优化审计资源配置和审计方法，运用“大数据”精准审计，加强非现场审计与现场审计的协调衔接，对全市一级预算单位持续开展数据分析审计全覆盖。截止</w:t>
      </w:r>
      <w:r>
        <w:t>10</w:t>
      </w:r>
      <w:r>
        <w:t>月末，已完成审计项目</w:t>
      </w:r>
      <w:r>
        <w:t>16</w:t>
      </w:r>
      <w:r>
        <w:t>个，在审项目</w:t>
      </w:r>
      <w:r>
        <w:t>7</w:t>
      </w:r>
      <w:r>
        <w:t>个，查出主要问题金额</w:t>
      </w:r>
      <w:r>
        <w:t>254289.05</w:t>
      </w:r>
      <w:r>
        <w:t>万元，审计发现非金额计量问题</w:t>
      </w:r>
      <w:r>
        <w:t>14</w:t>
      </w:r>
      <w:r>
        <w:t>个，移送处理事项</w:t>
      </w:r>
      <w:r>
        <w:t>2</w:t>
      </w:r>
      <w:r>
        <w:t>件，制发审计报告</w:t>
      </w:r>
      <w:r>
        <w:t>16</w:t>
      </w:r>
      <w:r>
        <w:t>篇。</w:t>
      </w:r>
      <w:r>
        <w:t>7</w:t>
      </w:r>
      <w:r>
        <w:t>月末开始，我局组织精干力量，对全市</w:t>
      </w:r>
      <w:r>
        <w:t>2</w:t>
      </w:r>
      <w:r>
        <w:t>万余套房源行审计调查，调查闲置情况，为市委政府重大决策提供了可靠依据。</w:t>
      </w:r>
    </w:p>
    <w:p w:rsidR="00681800" w:rsidRDefault="00681800" w:rsidP="00681800">
      <w:pPr>
        <w:ind w:firstLineChars="200" w:firstLine="420"/>
      </w:pPr>
      <w:r>
        <w:t>（二）积极发挥审计职能，推进全面落实中央深化体制改革和事业单位改革工作</w:t>
      </w:r>
    </w:p>
    <w:p w:rsidR="00681800" w:rsidRDefault="00681800" w:rsidP="00681800">
      <w:pPr>
        <w:ind w:firstLineChars="200" w:firstLine="420"/>
      </w:pPr>
      <w:r>
        <w:t>1.</w:t>
      </w:r>
      <w:r>
        <w:t>对市水务局领导干部自然资源资产离任审计工作，推进自然资源资产审计工作向前发展。</w:t>
      </w:r>
    </w:p>
    <w:p w:rsidR="00681800" w:rsidRDefault="00681800" w:rsidP="00681800">
      <w:pPr>
        <w:ind w:firstLineChars="200" w:firstLine="420"/>
      </w:pPr>
      <w:r>
        <w:t>2.</w:t>
      </w:r>
      <w:r>
        <w:t>合并市审计信息化管理中心、乌兰浩特市内部审计管理中心、乌兰浩特市自然资源资产审计中心等三个事业单位，成立乌兰浩特市审计事业发展服务中心（副科级），利用大数据审计方式已完成全市</w:t>
      </w:r>
      <w:r>
        <w:t>16</w:t>
      </w:r>
      <w:r>
        <w:t>家涉改单位审计工作。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（三）其他重点工作</w:t>
      </w:r>
    </w:p>
    <w:p w:rsidR="00681800" w:rsidRDefault="00681800" w:rsidP="00681800">
      <w:pPr>
        <w:ind w:firstLineChars="200" w:firstLine="420"/>
      </w:pPr>
      <w:r>
        <w:t>1.</w:t>
      </w:r>
      <w:r>
        <w:t>发挥审计职能作用推动营商环境政策落实，对我市</w:t>
      </w:r>
      <w:r>
        <w:t>12</w:t>
      </w:r>
      <w:r>
        <w:t>家政府机构和为民办事窗口单位进行了审计监督，重点审计了</w:t>
      </w:r>
      <w:r>
        <w:t>“</w:t>
      </w:r>
      <w:r>
        <w:t>减税降费</w:t>
      </w:r>
      <w:r>
        <w:t>”“</w:t>
      </w:r>
      <w:r>
        <w:t>优化服务</w:t>
      </w:r>
      <w:r>
        <w:t>”“</w:t>
      </w:r>
      <w:r>
        <w:t>简化办事流程</w:t>
      </w:r>
      <w:r>
        <w:t>”</w:t>
      </w:r>
      <w:r>
        <w:t>等涉企优惠政策和</w:t>
      </w:r>
      <w:r>
        <w:t>“</w:t>
      </w:r>
      <w:r>
        <w:t>群众办事难</w:t>
      </w:r>
      <w:r>
        <w:t>”</w:t>
      </w:r>
      <w:r>
        <w:t>方面问题整改情况，以审计监督促进</w:t>
      </w:r>
      <w:r>
        <w:t>“</w:t>
      </w:r>
      <w:r>
        <w:t>优化营商环境</w:t>
      </w:r>
      <w:r>
        <w:t>”</w:t>
      </w:r>
      <w:r>
        <w:t>。</w:t>
      </w:r>
    </w:p>
    <w:p w:rsidR="00681800" w:rsidRDefault="00681800" w:rsidP="00681800">
      <w:pPr>
        <w:ind w:firstLineChars="200" w:firstLine="420"/>
      </w:pPr>
      <w:r>
        <w:t>2.</w:t>
      </w:r>
      <w:r>
        <w:t>完成了</w:t>
      </w:r>
      <w:r>
        <w:t>2015</w:t>
      </w:r>
      <w:r>
        <w:t>和</w:t>
      </w:r>
      <w:r>
        <w:t>2016</w:t>
      </w:r>
      <w:r>
        <w:t>年城区绿化工程四标段两项竣工决算审计。</w:t>
      </w:r>
    </w:p>
    <w:p w:rsidR="00681800" w:rsidRDefault="00681800" w:rsidP="00681800">
      <w:pPr>
        <w:ind w:firstLineChars="200" w:firstLine="420"/>
      </w:pPr>
      <w:r>
        <w:t>3.</w:t>
      </w:r>
      <w:r>
        <w:t>完成招商引资</w:t>
      </w:r>
      <w:r>
        <w:t>3400</w:t>
      </w:r>
      <w:r>
        <w:t>万元，向上争取资金</w:t>
      </w:r>
      <w:r>
        <w:t>26</w:t>
      </w:r>
      <w:r>
        <w:t>万元。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（四）加强政治思想建设、提升审计干部凝聚力战斗力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开展系列党史学习教育活动，制定“我为群众办实事”四个清单，为群众和农村社区办</w:t>
      </w:r>
      <w:r>
        <w:t>17</w:t>
      </w:r>
      <w:r>
        <w:t>项实事；局领导班子成员到脱贫攻坚帮扶村开展</w:t>
      </w:r>
      <w:r>
        <w:t>“</w:t>
      </w:r>
      <w:r>
        <w:t>民族团结一家亲</w:t>
      </w:r>
      <w:r>
        <w:t>”</w:t>
      </w:r>
      <w:r>
        <w:t>活动，发放民族政策宣传册</w:t>
      </w:r>
      <w:r>
        <w:t>50</w:t>
      </w:r>
      <w:r>
        <w:t>余本。出资</w:t>
      </w:r>
      <w:r>
        <w:t>3</w:t>
      </w:r>
      <w:r>
        <w:t>万元，播撒花种绿化美化人居环境。组织动员审计干部职工和社会力量捐赠衣物</w:t>
      </w:r>
      <w:r>
        <w:t>496</w:t>
      </w:r>
      <w:r>
        <w:t>套，家用电器和日用品</w:t>
      </w:r>
      <w:r>
        <w:t>1000</w:t>
      </w:r>
      <w:r>
        <w:t>余件，在帮扶村东白音嘎查开办</w:t>
      </w:r>
      <w:r>
        <w:t>“</w:t>
      </w:r>
      <w:r>
        <w:t>民族团结一家亲</w:t>
      </w:r>
      <w:r>
        <w:t>”</w:t>
      </w:r>
      <w:r>
        <w:t>爱心超市，增进民族团结互爱。协调资金</w:t>
      </w:r>
      <w:r>
        <w:t>50</w:t>
      </w:r>
      <w:r>
        <w:t>万元，为帮扶村安装路灯</w:t>
      </w:r>
      <w:r>
        <w:t>90</w:t>
      </w:r>
      <w:r>
        <w:t>盏。组织审计干部职工及社会扎实开展志愿服务活动，积极参与</w:t>
      </w:r>
      <w:r>
        <w:t>“</w:t>
      </w:r>
      <w:r>
        <w:t>五城同创</w:t>
      </w:r>
      <w:r>
        <w:t>”“</w:t>
      </w:r>
      <w:r>
        <w:t>爱国卫生</w:t>
      </w:r>
      <w:r>
        <w:t>”</w:t>
      </w:r>
      <w:r>
        <w:t>卫生清扫活动和</w:t>
      </w:r>
      <w:r>
        <w:t>“</w:t>
      </w:r>
      <w:r>
        <w:t>学雷锋</w:t>
      </w:r>
      <w:r>
        <w:t>”</w:t>
      </w:r>
      <w:r>
        <w:t>志愿服务</w:t>
      </w:r>
      <w:r>
        <w:rPr>
          <w:rFonts w:hint="eastAsia"/>
        </w:rPr>
        <w:t>，为山城路社区硬化小区路面</w:t>
      </w:r>
      <w:r>
        <w:t>2000</w:t>
      </w:r>
      <w:r>
        <w:t>余平，修缮单元台阶，新建花池</w:t>
      </w:r>
      <w:r>
        <w:t>40</w:t>
      </w:r>
      <w:r>
        <w:t>余延长米。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三、未来五年工作安排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（一）未来五年工作思路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一是在组织方式上实现新突破。强化审计计划管理，不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断深化审计项目和组织方式“两统筹”，既做到审计全覆盖，又为审计对象减负。二是在技术手段上实现新突破。大力推行“总体分析、发现疑点、分散核查、系统研究”的大数据审计模式，继续推动从传统审计方式方法向大数据审计方式方法转变，提高审计工作质效。三是在审计项目质量上实现新突破。强化对内部审计、社会审计的指导和监督，加强审计业务指导，明晰各类审计类型权力边界；严格审计项目质量管理，强化审计复核审理，完善审计业务制度，实行审计项目质量责任全覆盖、管理无缝隙。四是在成果运用上实现新突破。紧扣宏观管理和决策需要，着力从体制机制上开展综合分析，提出建议，更好“治已病、防未病”；完善审计整改联动机制，推动审计整改与党管干部、纪律检查、追责问责有机结合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（二）未来五年工作目标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把推进法治、维护民生、促进发展作为审计工作的出发点和落脚点，进一步突出审计重点，加大审计力度，积极推进审计全覆盖，努力实现</w:t>
      </w:r>
      <w:r>
        <w:t xml:space="preserve"> “</w:t>
      </w:r>
      <w:r>
        <w:t>十四五</w:t>
      </w:r>
      <w:r>
        <w:t>”</w:t>
      </w:r>
      <w:r>
        <w:t>期间审计工作在服务经济社会科学发展、保障经济高质量发展、促进反腐倡廉迈上新台阶；审计工作法制化、规范化、科学化和信息化迈上新台阶；审计队伍建设迈上新台阶；审计理论和制度监督建设迈上新台阶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（三）未来五年主要措施</w:t>
      </w:r>
    </w:p>
    <w:p w:rsidR="00681800" w:rsidRDefault="00681800" w:rsidP="00681800">
      <w:pPr>
        <w:ind w:firstLineChars="200" w:firstLine="420"/>
      </w:pPr>
      <w:r>
        <w:t>1.</w:t>
      </w:r>
      <w:r>
        <w:t>围绕中心工作，全面提升审计监督效能。一是开展重大政策措施落实情况跟踪审计，促进重大政策落地见效。二是深化预算执行审计，服务财政资金提质增效。三是开展民生资金专项审计，促进各项惠民富民政策落到实处。四是加强经济责任审计，规范权力运行。五是加强计划内政府投资项目审计，确保重点项目审计监督全覆盖。六是积极探索和运用好大数据审计，实现全市预算单位审计全覆盖。</w:t>
      </w:r>
    </w:p>
    <w:p w:rsidR="00681800" w:rsidRDefault="00681800" w:rsidP="00681800">
      <w:pPr>
        <w:ind w:firstLineChars="200" w:firstLine="420"/>
      </w:pPr>
      <w:r>
        <w:t>2.</w:t>
      </w:r>
      <w:r>
        <w:t>坚持全程管控，全面提升审计工作质量。一是严格审计执法行为。构建起环环相扣的审计权力监督制约机制。二是精准把握监督重点。做到反映情况准、查处问题深、原因分析透、措施建议实。三是强化项目实施。确保每个审计环节都精雕细琢，每个程序都精益求精，着力打造区、盟优秀审计项目。</w:t>
      </w:r>
    </w:p>
    <w:p w:rsidR="00681800" w:rsidRDefault="00681800" w:rsidP="00681800">
      <w:pPr>
        <w:ind w:firstLineChars="200" w:firstLine="420"/>
      </w:pPr>
      <w:r>
        <w:t>3.</w:t>
      </w:r>
      <w:r>
        <w:t>强化跟踪督促，全面提升审计整改成效。进一步加强与被审计单位的沟通，积极督促制定整改措施、规范内部管理。对整改难度较大的历史遗留问题，客观对待，限期改正。加强与相关部门的沟通联系，把党管干部、纪律检查与审计监督有效结合起来。建立和完善审计整改清单制度、销号制度、回访制度等，推动审计整改工作规范化、制度化、常态化。促进源头治理，切实做好审计</w:t>
      </w:r>
      <w:r>
        <w:t>“</w:t>
      </w:r>
      <w:r>
        <w:t>后半篇文章</w:t>
      </w:r>
      <w:r>
        <w:t>”</w:t>
      </w:r>
      <w:r>
        <w:t>。</w:t>
      </w:r>
    </w:p>
    <w:p w:rsidR="00681800" w:rsidRDefault="00681800" w:rsidP="00681800">
      <w:pPr>
        <w:ind w:firstLineChars="200" w:firstLine="420"/>
      </w:pPr>
      <w:r>
        <w:t>4.</w:t>
      </w:r>
      <w:r>
        <w:t>推动改革创新，全面提升信息运用能力。成立乌兰浩特市审计局综合服务中心，整合全局计算机审计人才，参与指导大数据审计工作。积极探索开展大数据审计，发挥大数据支撑精准审计和宏观分析</w:t>
      </w:r>
      <w:r>
        <w:t>“</w:t>
      </w:r>
      <w:r>
        <w:t>两个作用</w:t>
      </w:r>
      <w:r>
        <w:t>”</w:t>
      </w:r>
      <w:r>
        <w:t>，变审计人员</w:t>
      </w:r>
      <w:r>
        <w:t>“</w:t>
      </w:r>
      <w:r>
        <w:t>路上跑</w:t>
      </w:r>
      <w:r>
        <w:t>”</w:t>
      </w:r>
      <w:r>
        <w:t>为审计数据</w:t>
      </w:r>
      <w:r>
        <w:t>“</w:t>
      </w:r>
      <w:r>
        <w:t>线上跑</w:t>
      </w:r>
      <w:r>
        <w:t>”</w:t>
      </w:r>
      <w:r>
        <w:t>，变</w:t>
      </w:r>
      <w:r>
        <w:t>“</w:t>
      </w:r>
      <w:r>
        <w:t>现场找线索</w:t>
      </w:r>
      <w:r>
        <w:t>”</w:t>
      </w:r>
      <w:r>
        <w:t>为</w:t>
      </w:r>
      <w:r>
        <w:t>“</w:t>
      </w:r>
      <w:r>
        <w:t>带线索到现场</w:t>
      </w:r>
      <w:r>
        <w:t>”</w:t>
      </w:r>
      <w:r>
        <w:t>，切实提高审计的精准度和时效性。</w:t>
      </w:r>
    </w:p>
    <w:p w:rsidR="00681800" w:rsidRDefault="00681800" w:rsidP="00681800">
      <w:pPr>
        <w:ind w:firstLineChars="200" w:firstLine="420"/>
      </w:pPr>
      <w:r>
        <w:t>5.</w:t>
      </w:r>
      <w:r>
        <w:t>落实主体责任，全面提升党建工作水平。坚持把全面从严治党与审计业务工作同安排、同推进、同落实。紧紧围绕新时代机关党建总要求和党支部建设标准化各项规定，做到</w:t>
      </w:r>
      <w:r>
        <w:t>“</w:t>
      </w:r>
      <w:r>
        <w:t>审计工作到哪里，党建工作就延伸到哪里</w:t>
      </w:r>
      <w:r>
        <w:t>”</w:t>
      </w:r>
      <w:r>
        <w:t>，以良好的审计业绩彰显党建工作成效。做好审计干部专业知识学习，培养查核问题的能手、分析问题的高手、大数据应用的强手，努力锻造一支信念坚定、业务精通、作风务实、清正廉洁的高素质专业化审计干部队伍。</w:t>
      </w:r>
    </w:p>
    <w:p w:rsidR="00681800" w:rsidRDefault="00681800" w:rsidP="00681800">
      <w:pPr>
        <w:ind w:firstLineChars="200" w:firstLine="420"/>
      </w:pPr>
      <w:r>
        <w:t>6.</w:t>
      </w:r>
      <w:r>
        <w:t>加强学习培训，不断提高审计队伍素质。继续加强对审计人员的政治和业务培训，不断提高审计干部职工政治素质和业务能力。通过选派年轻审计干部到上级审计机关进行实战锻炼，举办了新职工业务培训班，选派职工参加审计厅计算机中级培训，参加上级审计机关组织的各项培训和继续开展</w:t>
      </w:r>
      <w:r>
        <w:t>“</w:t>
      </w:r>
      <w:r>
        <w:t>我讲一堂课</w:t>
      </w:r>
      <w:r>
        <w:t>”</w:t>
      </w:r>
      <w:r>
        <w:t>等学习培训活动，不断提高审计队伍素质。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四、</w:t>
      </w:r>
      <w:r>
        <w:t>2022</w:t>
      </w:r>
      <w:r>
        <w:t>年工作安排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一）认真安排，加强新审计法学习。要认真组织对新修改审计法的学习。把新修改的审计法各项要求作为审计监督根本遵循，落实到工作中、体现到行动上。在构建新发展格局、建设社会主义现代化国家新征程中，依法履行监督职责，规范审计行为。深入开展研究型审计，不断提高审计工作能力水平，持续提升审计监督效果，以高质量审计助推经济高质量发展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（二）围绕中心，增强审计服务意识。根据</w:t>
      </w:r>
      <w:r>
        <w:t>2022</w:t>
      </w:r>
      <w:r>
        <w:t>年全盟审计项目计划，制定我局年度审计项目计划，并认真组织实施。加强全市审计工作统筹，抓好审计项目和审计组织方式</w:t>
      </w:r>
      <w:r>
        <w:t>“</w:t>
      </w:r>
      <w:r>
        <w:t>两个统筹</w:t>
      </w:r>
      <w:r>
        <w:t>”</w:t>
      </w:r>
      <w:r>
        <w:t>，合理配置、整合现有审计资源和人力物力，强化大数据审计应用，高质量完成全年审计项目计划，为全面建成小康社会，实现百年奋斗目标，贡献审计力量。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三）跟踪督促，提升审计整改成效。进一步加强与被审计单位的沟通，压实被审计单位整改主体意识，积极督促制定整改措施、规范内部管理。对整改难度较大的历史遗留问题，客观对待，限期改正。建立和完善审计整改清单制度、销号制度、回访制度等，推动审计整改工作规范化、制度化、常态化，切实做好审计“后半篇文章”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四）落实责任，提升党建工作水平。坚持把全面从严治党与审计业务工作同安排、同推进、同落实，巩固深化党史学习教育成果。紧紧围绕新时代机关党建总要求和党支部建设标准化各项规定，探索建立标本兼治的工作制度和长效机制，推动机关党建与业务工作有机融合，做到“审计工作到哪里，党建工作就延伸到哪里”，以良好的审计业绩彰显党建工作成效。</w:t>
      </w:r>
    </w:p>
    <w:p w:rsidR="00681800" w:rsidRDefault="00681800" w:rsidP="00681800">
      <w:pPr>
        <w:ind w:firstLineChars="200" w:firstLine="420"/>
      </w:pPr>
      <w:r>
        <w:rPr>
          <w:rFonts w:hint="eastAsia"/>
        </w:rPr>
        <w:t>（五）加强管理，努力打造审计铁军。做好审计干部专业知识学习，不断弥补知识空白、经验盲区、能力弱项。推进审计信息化建设，切实提高审计效率。以队伍建设为抓手，强化内部管理，严格落实责任，严格执行工作纪律、保密纪律和廉政纪律，努力打造一支审计“铁军”。</w:t>
      </w:r>
    </w:p>
    <w:p w:rsidR="00681800" w:rsidRPr="00DB3C6F" w:rsidRDefault="00681800" w:rsidP="00DB3C6F">
      <w:pPr>
        <w:ind w:firstLine="420"/>
        <w:jc w:val="right"/>
      </w:pPr>
      <w:r w:rsidRPr="00DB3C6F">
        <w:rPr>
          <w:rFonts w:hint="eastAsia"/>
        </w:rPr>
        <w:t>乌兰浩特市审计局</w:t>
      </w:r>
      <w:r>
        <w:rPr>
          <w:rFonts w:hint="eastAsia"/>
        </w:rPr>
        <w:t>2022-1-17</w:t>
      </w:r>
    </w:p>
    <w:p w:rsidR="00681800" w:rsidRDefault="00681800" w:rsidP="00E24EE4">
      <w:pPr>
        <w:sectPr w:rsidR="00681800" w:rsidSect="00E24EE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D511B" w:rsidRDefault="00ED511B"/>
    <w:sectPr w:rsidR="00ED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800"/>
    <w:rsid w:val="00681800"/>
    <w:rsid w:val="00ED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8180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8180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3935</Characters>
  <Application>Microsoft Office Word</Application>
  <DocSecurity>0</DocSecurity>
  <Lines>32</Lines>
  <Paragraphs>9</Paragraphs>
  <ScaleCrop>false</ScaleCrop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2022-05-16T03:56:00Z</dcterms:created>
</cp:coreProperties>
</file>