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FBD" w:rsidRDefault="00C22FBD" w:rsidP="009A1ADE">
      <w:pPr>
        <w:pStyle w:val="1"/>
        <w:rPr>
          <w:rFonts w:hint="eastAsia"/>
        </w:rPr>
      </w:pPr>
      <w:r w:rsidRPr="009A1ADE">
        <w:rPr>
          <w:rFonts w:hint="eastAsia"/>
        </w:rPr>
        <w:t>广州海珠区启动首批“妇女之家”示范点建设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“新凤坊”项目帮助城中村妇女能力提升，“织锦绣坊”项目促进农转居妇女就业，“星乐援”项目为特殊需要儿童父母提供支持……记者近日从广州市海珠区妇联了解到，该区近期陆续启动第一批</w:t>
      </w:r>
      <w:r>
        <w:t>10</w:t>
      </w:r>
      <w:r>
        <w:rPr>
          <w:rFonts w:hint="eastAsia"/>
        </w:rPr>
        <w:t>个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示范点建设，示范点采取</w:t>
      </w:r>
      <w:r>
        <w:t>“</w:t>
      </w:r>
      <w:r>
        <w:rPr>
          <w:rFonts w:hint="eastAsia"/>
        </w:rPr>
        <w:t>区妇联总体部署、地区妇联自主运作、社会组织联盟服务、专家智库技术支持</w:t>
      </w:r>
      <w:r>
        <w:t>”</w:t>
      </w:r>
      <w:r>
        <w:rPr>
          <w:rFonts w:hint="eastAsia"/>
        </w:rPr>
        <w:t>的项目化运作模式，明年起将在全区推广。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连锁经营，统一标准全区铺开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据介绍，为打造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品牌，提升社会认知度，按照统一形象识别、统一服务理念、统一工作标准的原则，海珠区妇联以连锁经营的模式在全区建立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示范点。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根据方案，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的工作内容分为五大版块，即男女平等社会建设、妇女能力建设、妇女保护、儿童保护、婚姻家庭建设，各街道（小区）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结合实际自主选择项目开展特色服务，进行示范建设，打造</w:t>
      </w:r>
      <w:r>
        <w:t>“</w:t>
      </w:r>
      <w:r>
        <w:rPr>
          <w:rFonts w:hint="eastAsia"/>
        </w:rPr>
        <w:t>一家一特色</w:t>
      </w:r>
      <w:r>
        <w:t>”</w:t>
      </w:r>
      <w:r>
        <w:rPr>
          <w:rFonts w:hint="eastAsia"/>
        </w:rPr>
        <w:t>。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项目化运作，联动多方资源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海珠区妇联负责人表示，该模式的优势是能够用好用活多方资源。首先是搭建聚资平台，用好妇联自身资源，在妇联系统</w:t>
      </w:r>
      <w:r>
        <w:t>“5+2”</w:t>
      </w:r>
      <w:r>
        <w:rPr>
          <w:rFonts w:hint="eastAsia"/>
        </w:rPr>
        <w:t>财政拨款经费中，用</w:t>
      </w:r>
      <w:r>
        <w:t>2</w:t>
      </w:r>
      <w:r>
        <w:rPr>
          <w:rFonts w:hint="eastAsia"/>
        </w:rPr>
        <w:t>元的人头经费集中统筹打造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示范点﹔其次是加强部门合作，善用政府资源﹔第三是用活社会资源，妇联以项目合作的方式使这些社会组织的资源有效投入到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，并明确要求社会组织在承接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项目时要同时链接</w:t>
      </w:r>
      <w:r>
        <w:t>5%~20%</w:t>
      </w:r>
      <w:r>
        <w:rPr>
          <w:rFonts w:hint="eastAsia"/>
        </w:rPr>
        <w:t>不等的资源。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目前，全区铺开第一批</w:t>
      </w:r>
      <w:r>
        <w:t>10</w:t>
      </w:r>
      <w:r>
        <w:rPr>
          <w:rFonts w:hint="eastAsia"/>
        </w:rPr>
        <w:t>个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示范点建设，分别是</w:t>
      </w:r>
      <w:r>
        <w:t>“</w:t>
      </w:r>
      <w:r>
        <w:rPr>
          <w:rFonts w:hint="eastAsia"/>
        </w:rPr>
        <w:t>爱</w:t>
      </w:r>
      <w:r>
        <w:t>·</w:t>
      </w:r>
      <w:r>
        <w:rPr>
          <w:rFonts w:hint="eastAsia"/>
        </w:rPr>
        <w:t>回家</w:t>
      </w:r>
      <w:r>
        <w:t>”——</w:t>
      </w:r>
      <w:r>
        <w:rPr>
          <w:rFonts w:hint="eastAsia"/>
        </w:rPr>
        <w:t>家庭关系支持中心、新凤坊</w:t>
      </w:r>
      <w:r>
        <w:t>——</w:t>
      </w:r>
      <w:r>
        <w:rPr>
          <w:rFonts w:hint="eastAsia"/>
        </w:rPr>
        <w:t>城中村妇女能力提升、</w:t>
      </w:r>
      <w:r>
        <w:t>“</w:t>
      </w:r>
      <w:r>
        <w:rPr>
          <w:rFonts w:hint="eastAsia"/>
        </w:rPr>
        <w:t>心灵驿站</w:t>
      </w:r>
      <w:r>
        <w:t>”——</w:t>
      </w:r>
      <w:r>
        <w:rPr>
          <w:rFonts w:hint="eastAsia"/>
        </w:rPr>
        <w:t>沙盘治疗馆、</w:t>
      </w:r>
      <w:r>
        <w:t>“</w:t>
      </w:r>
      <w:r>
        <w:rPr>
          <w:rFonts w:hint="eastAsia"/>
        </w:rPr>
        <w:t>宝妈加油站</w:t>
      </w:r>
      <w:r>
        <w:t>”——</w:t>
      </w:r>
      <w:r>
        <w:rPr>
          <w:rFonts w:hint="eastAsia"/>
        </w:rPr>
        <w:t>年轻妈妈育儿支持中心、</w:t>
      </w:r>
      <w:r>
        <w:t>“</w:t>
      </w:r>
      <w:r>
        <w:rPr>
          <w:rFonts w:hint="eastAsia"/>
        </w:rPr>
        <w:t>天使守护</w:t>
      </w:r>
      <w:r>
        <w:t>”——</w:t>
      </w:r>
      <w:r>
        <w:rPr>
          <w:rFonts w:hint="eastAsia"/>
        </w:rPr>
        <w:t>儿童保护小区网络、</w:t>
      </w:r>
      <w:r>
        <w:t>“</w:t>
      </w:r>
      <w:r>
        <w:rPr>
          <w:rFonts w:hint="eastAsia"/>
        </w:rPr>
        <w:t>乐善坊</w:t>
      </w:r>
      <w:r>
        <w:t>”——</w:t>
      </w:r>
      <w:r>
        <w:rPr>
          <w:rFonts w:hint="eastAsia"/>
        </w:rPr>
        <w:t>巾帼志愿服务孵化基地、</w:t>
      </w:r>
      <w:r>
        <w:t>“</w:t>
      </w:r>
      <w:r>
        <w:rPr>
          <w:rFonts w:hint="eastAsia"/>
        </w:rPr>
        <w:t>织锦绣坊</w:t>
      </w:r>
      <w:r>
        <w:t>”——</w:t>
      </w:r>
      <w:r>
        <w:rPr>
          <w:rFonts w:hint="eastAsia"/>
        </w:rPr>
        <w:t>妇女手工就业项目、</w:t>
      </w:r>
      <w:r>
        <w:t>“</w:t>
      </w:r>
      <w:r>
        <w:rPr>
          <w:rFonts w:hint="eastAsia"/>
        </w:rPr>
        <w:t>乐智天地</w:t>
      </w:r>
      <w:r>
        <w:t>”——2</w:t>
      </w:r>
      <w:r>
        <w:rPr>
          <w:rFonts w:hint="eastAsia"/>
        </w:rPr>
        <w:t>岁</w:t>
      </w:r>
      <w:r>
        <w:t>~6</w:t>
      </w:r>
      <w:r>
        <w:rPr>
          <w:rFonts w:hint="eastAsia"/>
        </w:rPr>
        <w:t>岁儿童脑智力提升活动室、</w:t>
      </w:r>
      <w:r>
        <w:t>“</w:t>
      </w:r>
      <w:r>
        <w:rPr>
          <w:rFonts w:hint="eastAsia"/>
        </w:rPr>
        <w:t>星乐援</w:t>
      </w:r>
      <w:r>
        <w:t>”——</w:t>
      </w:r>
      <w:r>
        <w:rPr>
          <w:rFonts w:hint="eastAsia"/>
        </w:rPr>
        <w:t>特殊儿童家长精神援助、</w:t>
      </w:r>
      <w:r>
        <w:t>“</w:t>
      </w:r>
      <w:r>
        <w:rPr>
          <w:rFonts w:hint="eastAsia"/>
        </w:rPr>
        <w:t>家和万事兴</w:t>
      </w:r>
      <w:r>
        <w:t>”——</w:t>
      </w:r>
      <w:r>
        <w:rPr>
          <w:rFonts w:hint="eastAsia"/>
        </w:rPr>
        <w:t>妇女家庭保护等</w:t>
      </w:r>
      <w:r>
        <w:t>10</w:t>
      </w:r>
      <w:r>
        <w:rPr>
          <w:rFonts w:hint="eastAsia"/>
        </w:rPr>
        <w:t>个专项服务项目，分别由</w:t>
      </w:r>
      <w:r>
        <w:t>7</w:t>
      </w:r>
      <w:r>
        <w:rPr>
          <w:rFonts w:hint="eastAsia"/>
        </w:rPr>
        <w:t>个社会机构组建专业团队承接服务。海珠区妇联负责人表示，项目化运作、社会组织参与、盘活社会资源，有效地解决了地区妇联人少经费少的难题，使“妇女之家”工作充满活力。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深度服务，一家一特色</w:t>
      </w:r>
    </w:p>
    <w:p w:rsidR="00C22FBD" w:rsidRDefault="00C22FBD" w:rsidP="00C22FBD">
      <w:pPr>
        <w:ind w:firstLineChars="200" w:firstLine="420"/>
      </w:pPr>
      <w:r>
        <w:rPr>
          <w:rFonts w:hint="eastAsia"/>
        </w:rPr>
        <w:t>记者近日走访多个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发现，各示范点既有统一规划，又各有风格，体现一家一特色。</w:t>
      </w:r>
    </w:p>
    <w:p w:rsidR="00C22FBD" w:rsidRDefault="00C22FBD" w:rsidP="00C22FBD">
      <w:pPr>
        <w:ind w:firstLineChars="200" w:firstLine="420"/>
        <w:rPr>
          <w:rFonts w:hint="eastAsia"/>
        </w:rPr>
      </w:pPr>
      <w:r>
        <w:rPr>
          <w:rFonts w:hint="eastAsia"/>
        </w:rPr>
        <w:t>龙潭小区是</w:t>
      </w:r>
      <w:r>
        <w:t>“</w:t>
      </w:r>
      <w:r>
        <w:rPr>
          <w:rFonts w:hint="eastAsia"/>
        </w:rPr>
        <w:t>农转居</w:t>
      </w:r>
      <w:r>
        <w:t>”</w:t>
      </w:r>
      <w:r>
        <w:rPr>
          <w:rFonts w:hint="eastAsia"/>
        </w:rPr>
        <w:t>小区，远离土地劳作的妇女期待精神生活提升，为此，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推出</w:t>
      </w:r>
      <w:r>
        <w:t>“</w:t>
      </w:r>
      <w:r>
        <w:rPr>
          <w:rFonts w:hint="eastAsia"/>
        </w:rPr>
        <w:t>新凤坊</w:t>
      </w:r>
      <w:r>
        <w:t>”</w:t>
      </w:r>
      <w:r>
        <w:rPr>
          <w:rFonts w:hint="eastAsia"/>
        </w:rPr>
        <w:t>城中村妇女能力提升计划，开展了</w:t>
      </w:r>
      <w:r>
        <w:t>“</w:t>
      </w:r>
      <w:r>
        <w:rPr>
          <w:rFonts w:hint="eastAsia"/>
        </w:rPr>
        <w:t>安全护航</w:t>
      </w:r>
      <w:r>
        <w:t>”</w:t>
      </w:r>
      <w:r>
        <w:rPr>
          <w:rFonts w:hint="eastAsia"/>
        </w:rPr>
        <w:t>河涌巡查、</w:t>
      </w:r>
      <w:r>
        <w:t>“</w:t>
      </w:r>
      <w:r>
        <w:rPr>
          <w:rFonts w:hint="eastAsia"/>
        </w:rPr>
        <w:t>龙潭妇女带你游龙潭</w:t>
      </w:r>
      <w:r>
        <w:t>”</w:t>
      </w:r>
      <w:r>
        <w:rPr>
          <w:rFonts w:hint="eastAsia"/>
        </w:rPr>
        <w:t>等活动，带领妇女参与小区建设。在小洲村，</w:t>
      </w:r>
      <w:r>
        <w:t>“</w:t>
      </w:r>
      <w:r>
        <w:rPr>
          <w:rFonts w:hint="eastAsia"/>
        </w:rPr>
        <w:t>妇女之家</w:t>
      </w:r>
      <w:r>
        <w:t>”</w:t>
      </w:r>
      <w:r>
        <w:rPr>
          <w:rFonts w:hint="eastAsia"/>
        </w:rPr>
        <w:t>正在酝酿一个促进妇女就业的</w:t>
      </w:r>
      <w:r>
        <w:t>“</w:t>
      </w:r>
      <w:r>
        <w:rPr>
          <w:rFonts w:hint="eastAsia"/>
        </w:rPr>
        <w:t>织锦绣坊</w:t>
      </w:r>
      <w:r>
        <w:t>”</w:t>
      </w:r>
      <w:r>
        <w:rPr>
          <w:rFonts w:hint="eastAsia"/>
        </w:rPr>
        <w:t>妇女手工就业项目，项目由高级设计师与传统绣娘连手开发高端时尚产品，不仅使妇女收入大大提高，更让传统手艺重焕生机。</w:t>
      </w:r>
    </w:p>
    <w:p w:rsidR="00C22FBD" w:rsidRDefault="00C22FBD" w:rsidP="00C22FBD">
      <w:pPr>
        <w:ind w:firstLineChars="200" w:firstLine="420"/>
        <w:rPr>
          <w:rFonts w:hint="eastAsia"/>
        </w:rPr>
      </w:pPr>
      <w:r w:rsidRPr="009A1ADE">
        <w:rPr>
          <w:rFonts w:hint="eastAsia"/>
        </w:rPr>
        <w:t>林志文</w:t>
      </w:r>
    </w:p>
    <w:p w:rsidR="00C22FBD" w:rsidRDefault="00C22FBD" w:rsidP="00C22FBD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中国妇联新闻</w:t>
      </w:r>
      <w:r>
        <w:rPr>
          <w:rFonts w:hint="eastAsia"/>
        </w:rPr>
        <w:t>网</w:t>
      </w:r>
      <w:smartTag w:uri="urn:schemas-microsoft-com:office:smarttags" w:element="chsdate">
        <w:smartTagPr>
          <w:attr w:name="Year" w:val="2014"/>
          <w:attr w:name="Month" w:val="12"/>
          <w:attr w:name="Day" w:val="25"/>
          <w:attr w:name="IsLunarDate" w:val="False"/>
          <w:attr w:name="IsROCDate" w:val="False"/>
        </w:smartTagPr>
        <w:r>
          <w:t>2014-12-25</w:t>
        </w:r>
      </w:smartTag>
    </w:p>
    <w:p w:rsidR="00C22FBD" w:rsidRDefault="00C22FBD" w:rsidP="00B80539">
      <w:pPr>
        <w:sectPr w:rsidR="00C22FBD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265B" w:rsidRDefault="0086265B"/>
    <w:sectPr w:rsidR="008626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2FBD"/>
    <w:rsid w:val="0086265B"/>
    <w:rsid w:val="00C22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22F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22FB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22FB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975</Characters>
  <Application>Microsoft Office Word</Application>
  <DocSecurity>0</DocSecurity>
  <Lines>8</Lines>
  <Paragraphs>2</Paragraphs>
  <ScaleCrop>false</ScaleCrop>
  <Company>Microsoft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