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CBA" w:rsidRDefault="00CF3CBA" w:rsidP="009E0FAB">
      <w:pPr>
        <w:pStyle w:val="1"/>
        <w:spacing w:line="250" w:lineRule="auto"/>
        <w:rPr>
          <w:rFonts w:hint="eastAsia"/>
        </w:rPr>
      </w:pPr>
      <w:r w:rsidRPr="00496EB5">
        <w:rPr>
          <w:rFonts w:hint="eastAsia"/>
        </w:rPr>
        <w:t>杜亚玲在反家庭暴力高层倡导会议上的发言</w:t>
      </w:r>
    </w:p>
    <w:p w:rsidR="00CF3CBA" w:rsidRDefault="00CF3CBA" w:rsidP="00CF3CBA">
      <w:pPr>
        <w:spacing w:line="250" w:lineRule="auto"/>
        <w:ind w:firstLineChars="200" w:firstLine="420"/>
      </w:pPr>
      <w:r>
        <w:rPr>
          <w:rFonts w:hint="eastAsia"/>
        </w:rPr>
        <w:t>尊敬的秀岩主席、各位领导、各位专家：</w:t>
      </w:r>
    </w:p>
    <w:p w:rsidR="00CF3CBA" w:rsidRDefault="00CF3CBA" w:rsidP="00CF3CBA">
      <w:pPr>
        <w:spacing w:line="250" w:lineRule="auto"/>
        <w:ind w:firstLineChars="200" w:firstLine="420"/>
      </w:pPr>
      <w:r>
        <w:t>大家上午好！很荣幸受邀参加此次会议。下面，我就湖南省反家暴工作情况、面临的问题和建议作简要汇报：</w:t>
      </w:r>
    </w:p>
    <w:p w:rsidR="00CF3CBA" w:rsidRDefault="00CF3CBA" w:rsidP="00CF3CBA">
      <w:pPr>
        <w:spacing w:line="250" w:lineRule="auto"/>
        <w:ind w:firstLineChars="200" w:firstLine="420"/>
      </w:pPr>
      <w:r>
        <w:t>一、湖南反家暴工作的主要做法</w:t>
      </w:r>
    </w:p>
    <w:p w:rsidR="00CF3CBA" w:rsidRDefault="00CF3CBA" w:rsidP="00CF3CBA">
      <w:pPr>
        <w:spacing w:line="250" w:lineRule="auto"/>
        <w:ind w:firstLineChars="200" w:firstLine="420"/>
      </w:pPr>
      <w:r>
        <w:t>一直以来，在全国妇联的大力支持与省委、省人大、省政府的高度重视下，在各职能部门的通力合作与各级妇联组织的积极参与下，我省的反家暴工作取得了可喜的成绩：家庭暴力案件投诉有人听，报警有人理，困难有人帮，诉讼有人管，形成了妇联、公安、律师、检察、法院、社工等部门有效协作的支持网络，在预防暴力发生、制止暴力升级、打破暴力循环、保护受暴妇女方面，取得了较好的效果。</w:t>
      </w:r>
    </w:p>
    <w:p w:rsidR="00CF3CBA" w:rsidRDefault="00CF3CBA" w:rsidP="00CF3CBA">
      <w:pPr>
        <w:spacing w:line="250" w:lineRule="auto"/>
        <w:ind w:firstLineChars="200" w:firstLine="420"/>
      </w:pPr>
      <w:r>
        <w:t>一是反家暴工作实现八个率先。</w:t>
      </w:r>
      <w:r>
        <w:t>1996</w:t>
      </w:r>
      <w:r>
        <w:t>年，长沙</w:t>
      </w:r>
      <w:r>
        <w:t>“</w:t>
      </w:r>
      <w:r>
        <w:t>高楼抛妻案</w:t>
      </w:r>
      <w:r>
        <w:t>”</w:t>
      </w:r>
      <w:r>
        <w:t>催生了中国第一个反家暴政府文件。为防止类似悲剧重演，我省又先后出台全国第一个反家暴地方法规、第一个省级法院家暴案件审理指导文件，第一个省级公安机关办理家庭暴力案件工作规定、第一个市级</w:t>
      </w:r>
      <w:r>
        <w:t>“</w:t>
      </w:r>
      <w:r>
        <w:t>人身安全保护裁定</w:t>
      </w:r>
      <w:r>
        <w:t>”</w:t>
      </w:r>
      <w:r>
        <w:t>多部门合作文件；同时，我省率先创建</w:t>
      </w:r>
      <w:r>
        <w:t>“</w:t>
      </w:r>
      <w:r>
        <w:t>零家庭暴力社区</w:t>
      </w:r>
      <w:r>
        <w:t>”</w:t>
      </w:r>
      <w:r>
        <w:t>、率先将反家暴纳入社会治安综合治理考评体系；在全省警察职业培训中率先纳入反家暴培训课程，推动我省反家暴工作不断向前发展。</w:t>
      </w:r>
    </w:p>
    <w:p w:rsidR="00CF3CBA" w:rsidRDefault="00CF3CBA" w:rsidP="00CF3CBA">
      <w:pPr>
        <w:spacing w:line="250" w:lineRule="auto"/>
        <w:ind w:firstLineChars="200" w:firstLine="420"/>
      </w:pPr>
      <w:r>
        <w:t>二是反家暴先进理念广泛传播。各级各部门持续开展大规模的反家暴宣传活动，各种报纸、媒体关注热度始终不减，</w:t>
      </w:r>
      <w:r>
        <w:t>“</w:t>
      </w:r>
      <w:r>
        <w:t>性别平等</w:t>
      </w:r>
      <w:r>
        <w:t>”</w:t>
      </w:r>
      <w:r>
        <w:t>、</w:t>
      </w:r>
      <w:r>
        <w:t>“</w:t>
      </w:r>
      <w:r>
        <w:t>尊重妇女</w:t>
      </w:r>
      <w:r>
        <w:t>”</w:t>
      </w:r>
      <w:r>
        <w:t>、</w:t>
      </w:r>
      <w:r>
        <w:t>“</w:t>
      </w:r>
      <w:r>
        <w:t>家庭暴力不是家务事</w:t>
      </w:r>
      <w:r>
        <w:t>”</w:t>
      </w:r>
      <w:r>
        <w:t>等理念被社会大众广泛接受，为工作的开展营造了良好的社会氛围。</w:t>
      </w:r>
    </w:p>
    <w:p w:rsidR="00CF3CBA" w:rsidRDefault="00CF3CBA" w:rsidP="00CF3CBA">
      <w:pPr>
        <w:spacing w:line="250" w:lineRule="auto"/>
        <w:ind w:firstLineChars="200" w:firstLine="420"/>
      </w:pPr>
      <w:r>
        <w:t>三是反家暴治理体系不断完善。</w:t>
      </w:r>
      <w:r>
        <w:t>2012</w:t>
      </w:r>
      <w:r>
        <w:t>年，省政府将</w:t>
      </w:r>
      <w:r>
        <w:t>“</w:t>
      </w:r>
      <w:r>
        <w:t>强化多机构合作反对家庭暴力工作机制</w:t>
      </w:r>
      <w:r>
        <w:t>”</w:t>
      </w:r>
      <w:r>
        <w:t>列入省加强和创新社会管理项目规划，我省各市州制定出台反家暴专门文件，实现反家暴报警点、投诉站、法医鉴定中心和庇护中心</w:t>
      </w:r>
      <w:r>
        <w:t>100%</w:t>
      </w:r>
      <w:r>
        <w:t>全覆盖。省公安厅、省警察学院组建我省警察反家暴的培训团队，培训派出所所长、教导员和基层民警</w:t>
      </w:r>
      <w:r>
        <w:t>3000</w:t>
      </w:r>
      <w:r>
        <w:t>余名。省高院在全省试行人身安全保护裁定，共发出保护令近百份。省司法厅、省民政厅、省妇联建立婚姻家庭纠纷专业调解委员会，在危机家庭干预中重点防治家庭暴力。长沙市探索建立基于</w:t>
      </w:r>
      <w:r>
        <w:t>“</w:t>
      </w:r>
      <w:r>
        <w:t>家庭暴力案件风险评估</w:t>
      </w:r>
      <w:r>
        <w:t>”</w:t>
      </w:r>
      <w:r>
        <w:t>的多</w:t>
      </w:r>
      <w:r>
        <w:rPr>
          <w:rFonts w:hint="eastAsia"/>
        </w:rPr>
        <w:t>部门联席会议，将律师、社工、心理咨询师等专业力量引入个案。</w:t>
      </w:r>
    </w:p>
    <w:p w:rsidR="00CF3CBA" w:rsidRDefault="00CF3CBA" w:rsidP="00CF3CBA">
      <w:pPr>
        <w:spacing w:line="250" w:lineRule="auto"/>
        <w:ind w:firstLineChars="200" w:firstLine="420"/>
      </w:pPr>
      <w:r>
        <w:t>二、面临的问题</w:t>
      </w:r>
    </w:p>
    <w:p w:rsidR="00CF3CBA" w:rsidRDefault="00CF3CBA" w:rsidP="00CF3CBA">
      <w:pPr>
        <w:spacing w:line="250" w:lineRule="auto"/>
        <w:ind w:firstLineChars="200" w:firstLine="420"/>
      </w:pPr>
      <w:r>
        <w:t>尽管我们在反家暴工作中做了有益的探索，也取得了一些成绩，但是坦率地说，家庭暴力问题始终存在，恶性案件时有发生，家庭暴力案件一直占到妇联信访总量的</w:t>
      </w:r>
      <w:r>
        <w:t>15%</w:t>
      </w:r>
      <w:r>
        <w:t>左右，受暴妇女儿童的命运仍然令人忧虑。目前亟需解决的问题主要有：</w:t>
      </w:r>
    </w:p>
    <w:p w:rsidR="00CF3CBA" w:rsidRDefault="00CF3CBA" w:rsidP="00CF3CBA">
      <w:pPr>
        <w:spacing w:line="250" w:lineRule="auto"/>
        <w:ind w:firstLineChars="200" w:firstLine="420"/>
      </w:pPr>
      <w:r>
        <w:t>一是执法理念较难统一。有些地方政府和部门对反家暴工作重视程度不够，基层执法人员缺少专业指导与培训，执法理念滞后，工作方法简单，执法效果不尽如人意。</w:t>
      </w:r>
    </w:p>
    <w:p w:rsidR="00CF3CBA" w:rsidRDefault="00CF3CBA" w:rsidP="00CF3CBA">
      <w:pPr>
        <w:spacing w:line="250" w:lineRule="auto"/>
        <w:ind w:firstLineChars="200" w:firstLine="420"/>
      </w:pPr>
      <w:r>
        <w:t>二是法律规定较为原则。家暴案件在职能部门的统计体系中未被单列，难以获得全面数据和权威分析；家庭暴力案件的处置规范不明确，暴力控制下的受害者维权意愿较弱，执法机关在处理中左右为难。</w:t>
      </w:r>
    </w:p>
    <w:p w:rsidR="00CF3CBA" w:rsidRDefault="00CF3CBA" w:rsidP="00CF3CBA">
      <w:pPr>
        <w:spacing w:line="250" w:lineRule="auto"/>
        <w:ind w:firstLineChars="200" w:firstLine="420"/>
      </w:pPr>
      <w:r>
        <w:t>三是制裁措施难到位。家庭暴力案件的举证责任和证据认定标准较高，家暴情节认定较难。法院</w:t>
      </w:r>
      <w:r>
        <w:t>“</w:t>
      </w:r>
      <w:r>
        <w:t>人身安全保护裁定</w:t>
      </w:r>
      <w:r>
        <w:t>”</w:t>
      </w:r>
      <w:r>
        <w:t>、公安机关</w:t>
      </w:r>
      <w:r>
        <w:t>“</w:t>
      </w:r>
      <w:r>
        <w:t>告诫</w:t>
      </w:r>
      <w:r>
        <w:t>”</w:t>
      </w:r>
      <w:r>
        <w:t>两项制度，效果虽好，但缺少法律支撑，部门配合存在障碍。</w:t>
      </w:r>
    </w:p>
    <w:p w:rsidR="00CF3CBA" w:rsidRDefault="00CF3CBA" w:rsidP="00CF3CBA">
      <w:pPr>
        <w:spacing w:line="250" w:lineRule="auto"/>
        <w:ind w:firstLineChars="200" w:firstLine="420"/>
      </w:pPr>
      <w:r>
        <w:t>三、我们的期待</w:t>
      </w:r>
    </w:p>
    <w:p w:rsidR="00CF3CBA" w:rsidRDefault="00CF3CBA" w:rsidP="00CF3CBA">
      <w:pPr>
        <w:spacing w:line="250" w:lineRule="auto"/>
        <w:ind w:firstLineChars="200" w:firstLine="420"/>
      </w:pPr>
      <w:r>
        <w:t>从我省多年来开展反家暴工作的经验可以说明，现有的法律规定和政策措施，无法从根本上解决家庭暴力问题，我们期待全面系统的《预防和制止家庭暴力法》尽早出台。</w:t>
      </w:r>
    </w:p>
    <w:p w:rsidR="00CF3CBA" w:rsidRDefault="00CF3CBA" w:rsidP="00CF3CBA">
      <w:pPr>
        <w:spacing w:line="250" w:lineRule="auto"/>
        <w:ind w:firstLineChars="200" w:firstLine="420"/>
      </w:pPr>
      <w:r>
        <w:t>我们期待通过这部法律，明确界定家庭暴力的内涵。家庭暴力侵害的是家庭中弱势群体的人身权益，既包括妇女，也包括儿童与老人；既包括夫妻双方，也包括其他家庭成员和亲密关系伴侣；既包括身体暴力，也包括精神暴力、性暴力。我们期待通过专门立法，进一步明确家庭暴力的范围、性质形式、法律责任和救济途径。</w:t>
      </w:r>
    </w:p>
    <w:p w:rsidR="00CF3CBA" w:rsidRDefault="00CF3CBA" w:rsidP="00CF3CBA">
      <w:pPr>
        <w:spacing w:line="250" w:lineRule="auto"/>
        <w:ind w:firstLineChars="200" w:firstLine="420"/>
      </w:pPr>
      <w:r>
        <w:t>我们期待通过这部法律，构筑社会化防治服务体系。明确国家机关、社会团体、企业事业单位和其他组织的具体职责，建立</w:t>
      </w:r>
      <w:r>
        <w:t>“</w:t>
      </w:r>
      <w:r>
        <w:t>强制报告</w:t>
      </w:r>
      <w:r>
        <w:t>”</w:t>
      </w:r>
      <w:r>
        <w:t>制度，设立宣传、教育、劝阻、制止、调解等各种干预措施，明确相关投诉、庇护、医疗救治、法律援助等救助服务。</w:t>
      </w:r>
    </w:p>
    <w:p w:rsidR="00CF3CBA" w:rsidRDefault="00CF3CBA" w:rsidP="00CF3CBA">
      <w:pPr>
        <w:spacing w:line="250" w:lineRule="auto"/>
        <w:ind w:firstLineChars="200" w:firstLine="420"/>
      </w:pPr>
      <w:r>
        <w:t>我们期待通过这部法律，确立</w:t>
      </w:r>
      <w:r>
        <w:t>“</w:t>
      </w:r>
      <w:r>
        <w:t>人身安全保护裁定</w:t>
      </w:r>
      <w:r>
        <w:t>”</w:t>
      </w:r>
      <w:r>
        <w:t>制度。实践中，绝大多数发出</w:t>
      </w:r>
      <w:r>
        <w:t>“</w:t>
      </w:r>
      <w:r>
        <w:t>人身安全保护裁定</w:t>
      </w:r>
      <w:r>
        <w:t>”</w:t>
      </w:r>
      <w:r>
        <w:t>的离婚案件都取得了良好效果，制止了暴力，甚至有夫妻重归于好。我们期望通过专门立法，能够正式建立</w:t>
      </w:r>
      <w:r>
        <w:t>“</w:t>
      </w:r>
      <w:r>
        <w:t>人身安全保护裁定</w:t>
      </w:r>
      <w:r>
        <w:t>”</w:t>
      </w:r>
      <w:r>
        <w:t>制度，不必等到离婚时才能申请，有效地制止暴力，维护家庭稳定。</w:t>
      </w:r>
    </w:p>
    <w:p w:rsidR="00CF3CBA" w:rsidRDefault="00CF3CBA" w:rsidP="00CF3CBA">
      <w:pPr>
        <w:spacing w:line="250" w:lineRule="auto"/>
        <w:ind w:firstLineChars="200" w:firstLine="420"/>
      </w:pPr>
      <w:r>
        <w:t>我们期待通过这部法律，为受暴群体提供更加全面的保护。加大公安机关对家暴案件的处置力度，实施针对轻微家庭暴力的告诫制度，在证据的认定、证明标准、举证责任的分配与转移等方面进行规定，适当减轻家庭暴力受害人的举证责任，降低受害人的举证困难。对于以暴制暴的案件，考虑被害人的重大过错，减轻受害人的法律责任。</w:t>
      </w:r>
    </w:p>
    <w:p w:rsidR="00CF3CBA" w:rsidRDefault="00CF3CBA" w:rsidP="00CF3CBA">
      <w:pPr>
        <w:spacing w:line="250" w:lineRule="auto"/>
        <w:ind w:firstLineChars="200" w:firstLine="420"/>
        <w:rPr>
          <w:rFonts w:hint="eastAsia"/>
        </w:rPr>
      </w:pPr>
      <w:r>
        <w:t>预防和制止家庭暴力，是保护人权的迫切需要，是依法治国的必然要求。我们期盼反家暴国家立法早日出台，让妇女儿童共享平安与幸福！</w:t>
      </w:r>
    </w:p>
    <w:p w:rsidR="00CF3CBA" w:rsidRDefault="00CF3CBA" w:rsidP="00CF3CBA">
      <w:pPr>
        <w:spacing w:line="250" w:lineRule="auto"/>
        <w:ind w:firstLineChars="200" w:firstLine="420"/>
        <w:jc w:val="right"/>
        <w:rPr>
          <w:rFonts w:hint="eastAsia"/>
        </w:rPr>
      </w:pPr>
      <w:r w:rsidRPr="00496EB5">
        <w:rPr>
          <w:rFonts w:hint="eastAsia"/>
        </w:rPr>
        <w:t>中国妇联新闻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12"/>
          <w:attr w:name="Year" w:val="2014"/>
        </w:smartTagPr>
        <w:r>
          <w:rPr>
            <w:rFonts w:hint="eastAsia"/>
          </w:rPr>
          <w:t>2014-12-12</w:t>
        </w:r>
      </w:smartTag>
    </w:p>
    <w:p w:rsidR="00CF3CBA" w:rsidRDefault="00CF3CBA" w:rsidP="007F0AA3">
      <w:pPr>
        <w:sectPr w:rsidR="00CF3CBA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2078D" w:rsidRDefault="0022078D"/>
    <w:sectPr w:rsidR="002207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3CBA"/>
    <w:rsid w:val="0022078D"/>
    <w:rsid w:val="00CF3C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F3CB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F3CB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1671</Characters>
  <Application>Microsoft Office Word</Application>
  <DocSecurity>0</DocSecurity>
  <Lines>13</Lines>
  <Paragraphs>3</Paragraphs>
  <ScaleCrop>false</ScaleCrop>
  <Company>Microsoft</Company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