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413" w:rsidRDefault="00C17413" w:rsidP="003804CF">
      <w:pPr>
        <w:pStyle w:val="1"/>
        <w:spacing w:line="254" w:lineRule="auto"/>
        <w:rPr>
          <w:rFonts w:hint="eastAsia"/>
        </w:rPr>
      </w:pPr>
      <w:r w:rsidRPr="009B01BB">
        <w:rPr>
          <w:rFonts w:hint="eastAsia"/>
        </w:rPr>
        <w:t>母亲健康快车汇聚爱心</w:t>
      </w:r>
      <w:r w:rsidRPr="009B01BB">
        <w:t xml:space="preserve"> 服务基层妇女传递健康</w:t>
      </w:r>
    </w:p>
    <w:p w:rsidR="00C17413" w:rsidRDefault="00C17413" w:rsidP="00C17413">
      <w:pPr>
        <w:spacing w:line="254" w:lineRule="auto"/>
        <w:ind w:firstLineChars="200" w:firstLine="420"/>
      </w:pPr>
      <w:r>
        <w:rPr>
          <w:rFonts w:hint="eastAsia"/>
        </w:rPr>
        <w:t>母亲健康快车汇聚爱心</w:t>
      </w:r>
      <w:r>
        <w:t xml:space="preserve"> </w:t>
      </w:r>
      <w:r>
        <w:t>服务基层妇女传递健康</w:t>
      </w:r>
    </w:p>
    <w:p w:rsidR="00C17413" w:rsidRDefault="00C17413" w:rsidP="00C17413">
      <w:pPr>
        <w:spacing w:line="254" w:lineRule="auto"/>
        <w:ind w:firstLineChars="200" w:firstLine="420"/>
      </w:pPr>
      <w:r>
        <w:t>——</w:t>
      </w:r>
      <w:r>
        <w:t>湖南省母亲健康快车项目工作</w:t>
      </w:r>
    </w:p>
    <w:p w:rsidR="00C17413" w:rsidRDefault="00C17413" w:rsidP="00C17413">
      <w:pPr>
        <w:spacing w:line="254" w:lineRule="auto"/>
        <w:ind w:firstLineChars="200" w:firstLine="420"/>
      </w:pPr>
      <w:r>
        <w:t>省政府妇儿工委办公室</w:t>
      </w:r>
    </w:p>
    <w:p w:rsidR="00C17413" w:rsidRDefault="00C17413" w:rsidP="00C17413">
      <w:pPr>
        <w:spacing w:line="254" w:lineRule="auto"/>
        <w:ind w:firstLineChars="200" w:firstLine="420"/>
      </w:pPr>
      <w:r>
        <w:t>一、</w:t>
      </w:r>
      <w:r>
        <w:t xml:space="preserve"> </w:t>
      </w:r>
      <w:r>
        <w:t>基本情况</w:t>
      </w:r>
    </w:p>
    <w:p w:rsidR="00C17413" w:rsidRDefault="00C17413" w:rsidP="00C17413">
      <w:pPr>
        <w:spacing w:line="254" w:lineRule="auto"/>
        <w:ind w:firstLineChars="200" w:firstLine="420"/>
      </w:pPr>
      <w:r>
        <w:t>“</w:t>
      </w:r>
      <w:r>
        <w:t>母亲健康快车</w:t>
      </w:r>
      <w:r>
        <w:t>”</w:t>
      </w:r>
      <w:r>
        <w:t>是一项生命工程，利民工程，更是一项连心工程。它把党和政府以及社会的关爱落到了实处，真正为贫困地区妇女儿童做好事、办实事、解难事，融洽了党群、干群关系，产生了良好的社会影响。老百姓称其为</w:t>
      </w:r>
      <w:r>
        <w:t>“</w:t>
      </w:r>
      <w:r>
        <w:t>救命车</w:t>
      </w:r>
      <w:r>
        <w:t>”</w:t>
      </w:r>
      <w:r>
        <w:t>、</w:t>
      </w:r>
      <w:r>
        <w:t>“</w:t>
      </w:r>
      <w:r>
        <w:t>爱心车</w:t>
      </w:r>
      <w:r>
        <w:t>”</w:t>
      </w:r>
      <w:r>
        <w:t>。</w:t>
      </w:r>
    </w:p>
    <w:p w:rsidR="00C17413" w:rsidRDefault="00C17413" w:rsidP="00C17413">
      <w:pPr>
        <w:spacing w:line="254" w:lineRule="auto"/>
        <w:ind w:firstLineChars="200" w:firstLine="420"/>
      </w:pPr>
      <w:r>
        <w:t>湖南省于</w:t>
      </w:r>
      <w:r>
        <w:t>2008</w:t>
      </w:r>
      <w:r>
        <w:t>年启动中国妇女发展基金会</w:t>
      </w:r>
      <w:r>
        <w:t>“</w:t>
      </w:r>
      <w:r>
        <w:t>母亲健康快车</w:t>
      </w:r>
      <w:r>
        <w:t>”</w:t>
      </w:r>
      <w:r>
        <w:t>项目，进一步帮助改善贫困地区缺医少药现状、维护妇女健康权益，探索形成了由各级政府妇儿工委办公室牵头，相关成员单位支持，执行医院社会化运作的工作模式。我省及项目开展的各市州、县市区均成立了项目领导小组，由各级政府妇儿工委领导和妇联、卫生、交通、财政、扶贫办等单位的负责人组成。工作模式创新，使项目有效地整合了各种资源，通过发挥各自的作用，最终让妇女群众受益。</w:t>
      </w:r>
    </w:p>
    <w:p w:rsidR="00C17413" w:rsidRDefault="00C17413" w:rsidP="00C17413">
      <w:pPr>
        <w:spacing w:line="254" w:lineRule="auto"/>
        <w:ind w:firstLineChars="200" w:firstLine="420"/>
      </w:pPr>
      <w:r>
        <w:t>项目采取契约式管理模式，建立了层级的组织结构和完善的项目制度。省政府妇儿工委办公室是项目管理单位，各项目市州、县市区政府妇儿工委办公室是项目实施单位，各受车单位是项目执行单位。项目管理创新，使管理层面和执行层面各行其职，层层签订协议，明确职责任务。省级出台项目实施方案、车辆管理办法等制度，以及项目免征流动车辆购置税的支持性政策。通过加强项目管理，保证项目规范运作，提高执行效益。</w:t>
      </w:r>
    </w:p>
    <w:p w:rsidR="00C17413" w:rsidRDefault="00C17413" w:rsidP="00C17413">
      <w:pPr>
        <w:spacing w:line="254" w:lineRule="auto"/>
        <w:ind w:firstLineChars="200" w:firstLine="420"/>
      </w:pPr>
      <w:r>
        <w:t>项目以</w:t>
      </w:r>
      <w:r>
        <w:t>“</w:t>
      </w:r>
      <w:r>
        <w:t>送健康理念、送健康知识、送健康服务</w:t>
      </w:r>
      <w:r>
        <w:t>”</w:t>
      </w:r>
      <w:r>
        <w:t>为宗旨，以贫困地区妇女群众为主要服务对象，以流动医疗车母亲健康快车为载体，在项目辐射地区开展普及卫生保健知识、咨询和义诊、发放药品、健康普查、接送孕产妇住院分娩、对基层医务工作者进行培训及救助等公益服务。同时还与</w:t>
      </w:r>
      <w:r>
        <w:t>“</w:t>
      </w:r>
      <w:r>
        <w:t>贫困母亲两癌救助</w:t>
      </w:r>
      <w:r>
        <w:t>”</w:t>
      </w:r>
      <w:r>
        <w:t>、</w:t>
      </w:r>
      <w:r>
        <w:t>“</w:t>
      </w:r>
      <w:r>
        <w:t>心希望计划</w:t>
      </w:r>
      <w:r>
        <w:t>”</w:t>
      </w:r>
      <w:r>
        <w:t>等其他涉及妇女儿童健康的项目联动。活动内容创新，扩展了项目的服务内涵。</w:t>
      </w:r>
    </w:p>
    <w:p w:rsidR="00C17413" w:rsidRDefault="00C17413" w:rsidP="00C17413">
      <w:pPr>
        <w:spacing w:line="254" w:lineRule="auto"/>
        <w:ind w:firstLineChars="200" w:firstLine="420"/>
      </w:pPr>
      <w:r>
        <w:t>二、工作成效</w:t>
      </w:r>
    </w:p>
    <w:p w:rsidR="00C17413" w:rsidRDefault="00C17413" w:rsidP="00C17413">
      <w:pPr>
        <w:spacing w:line="254" w:lineRule="auto"/>
        <w:ind w:firstLineChars="200" w:firstLine="420"/>
      </w:pPr>
      <w:r>
        <w:t>一是项目规模不断扩大。项目在我省实施以来，中国妇女发展基金会通过募集资金，先后分六批为我省发放了共计</w:t>
      </w:r>
      <w:r>
        <w:t>49</w:t>
      </w:r>
      <w:r>
        <w:t>辆</w:t>
      </w:r>
      <w:r>
        <w:t>“</w:t>
      </w:r>
      <w:r>
        <w:t>母亲健康快车</w:t>
      </w:r>
      <w:r>
        <w:t>”</w:t>
      </w:r>
      <w:r>
        <w:t>，在全省开展多种形式的医疗卫生健康服务，实现了项目在</w:t>
      </w:r>
      <w:r>
        <w:t>14</w:t>
      </w:r>
      <w:r>
        <w:t>个市州的全覆盖。项目选点向老少边穷地区倾斜，所辐射的</w:t>
      </w:r>
      <w:r>
        <w:t>39</w:t>
      </w:r>
      <w:r>
        <w:t>个县市区占贫困县总数的</w:t>
      </w:r>
      <w:r>
        <w:t>66%</w:t>
      </w:r>
      <w:r>
        <w:t>，极大地改善了贫困地区妇女儿童的健康状况。近年来，据不完全统计，通过实施项目，我省免费救助孕产妇及其他病人</w:t>
      </w:r>
      <w:r>
        <w:t>9000</w:t>
      </w:r>
      <w:r>
        <w:t>余人，培训各类医务人员</w:t>
      </w:r>
      <w:r>
        <w:t>5</w:t>
      </w:r>
      <w:r>
        <w:t>万余名，义务巡诊就诊</w:t>
      </w:r>
      <w:r>
        <w:t>28</w:t>
      </w:r>
      <w:r>
        <w:t>万人</w:t>
      </w:r>
      <w:r>
        <w:t>(</w:t>
      </w:r>
      <w:r>
        <w:t>次</w:t>
      </w:r>
      <w:r>
        <w:t>)</w:t>
      </w:r>
      <w:r>
        <w:t>，受益的基层妇女群众达</w:t>
      </w:r>
      <w:r>
        <w:t>38</w:t>
      </w:r>
      <w:r>
        <w:t>万余人。</w:t>
      </w:r>
    </w:p>
    <w:p w:rsidR="00C17413" w:rsidRDefault="00C17413" w:rsidP="00C17413">
      <w:pPr>
        <w:spacing w:line="254" w:lineRule="auto"/>
        <w:ind w:firstLineChars="200" w:firstLine="420"/>
      </w:pPr>
      <w:r>
        <w:t>二是高层领导重视支持。项目得到了国家、省各级领导的高度重视与支持，在推动各级党委政府关注妇女儿童健康方面，发挥了积极的作用。</w:t>
      </w:r>
      <w:r>
        <w:t>2012</w:t>
      </w:r>
      <w:r>
        <w:t>年</w:t>
      </w:r>
      <w:r>
        <w:t>10</w:t>
      </w:r>
      <w:r>
        <w:t>月，中国石油天然气集团公司捐赠湖南</w:t>
      </w:r>
      <w:r>
        <w:t>20</w:t>
      </w:r>
      <w:r>
        <w:t>辆</w:t>
      </w:r>
      <w:r>
        <w:t>“</w:t>
      </w:r>
      <w:r>
        <w:t>母亲健康快车</w:t>
      </w:r>
      <w:r>
        <w:t>”</w:t>
      </w:r>
      <w:r>
        <w:t>，发车仪式在长沙举行。时任全国人大常委会副委员长、全国妇联主席陈至立出席并宣布发车。时任省委书记、省人大常委会主任周强在仪式上讲话，时任省委副书记梅克保主持，时任省政府副省长、省政府妇儿工委主任韩永文受捐赠牌。全国妇联副主席、书记处书记赵东花，时任省委常委、省委秘书长易炼红，时任省人大常委会副主任杨泰波等领导出席仪</w:t>
      </w:r>
      <w:r>
        <w:rPr>
          <w:rFonts w:hint="eastAsia"/>
        </w:rPr>
        <w:t>式，体现了全国人大、全国妇联和省委、省人大、省政府对妇女儿童事业的高度重视和关心支持，这是全国“母亲健康快车”发车仪式规格最高的一次，具有历史性的意义。</w:t>
      </w:r>
    </w:p>
    <w:p w:rsidR="00C17413" w:rsidRDefault="00C17413" w:rsidP="00C17413">
      <w:pPr>
        <w:spacing w:line="254" w:lineRule="auto"/>
        <w:ind w:firstLineChars="200" w:firstLine="420"/>
        <w:rPr>
          <w:rFonts w:hint="eastAsia"/>
        </w:rPr>
      </w:pPr>
      <w:r>
        <w:t>三是品牌效应逐渐增强。为加强对项目的公益宣传力度，及时总结项目实施的好经验、好典型，促进全社会进一步关注、支持、参与项目，继续关注贫困母亲、关注女性健康，</w:t>
      </w:r>
      <w:r>
        <w:t>2011</w:t>
      </w:r>
      <w:r>
        <w:t>年</w:t>
      </w:r>
      <w:r>
        <w:t>11</w:t>
      </w:r>
      <w:r>
        <w:t>月</w:t>
      </w:r>
      <w:r>
        <w:t>—2012</w:t>
      </w:r>
      <w:r>
        <w:t>年</w:t>
      </w:r>
      <w:r>
        <w:t>1</w:t>
      </w:r>
      <w:r>
        <w:t>月，省政府妇儿工委办主动与省委宣传部协调联系，开展了</w:t>
      </w:r>
      <w:r>
        <w:t>“</w:t>
      </w:r>
      <w:r>
        <w:t>与爱同行</w:t>
      </w:r>
      <w:r>
        <w:t>——</w:t>
      </w:r>
      <w:r>
        <w:t>母亲健康快车驶向希望</w:t>
      </w:r>
      <w:r>
        <w:t>”</w:t>
      </w:r>
      <w:r>
        <w:t>大型宣传联动活动。依托湖南传媒优势，争取各大媒体支持，在湖南日报、湖南卫视、湖南经视、湖南人民广播电台、红网、潇湘妇女网、今日女报上开展公益宣传，获得了良好的社会效应和公众影响，被中国妇女发展基金会授予最佳组织奖荣誉称号。</w:t>
      </w:r>
      <w:r>
        <w:t>2013</w:t>
      </w:r>
      <w:r>
        <w:t>年</w:t>
      </w:r>
      <w:r>
        <w:t>12</w:t>
      </w:r>
      <w:r>
        <w:t>月</w:t>
      </w:r>
      <w:r>
        <w:rPr>
          <w:rFonts w:hint="eastAsia"/>
        </w:rPr>
        <w:t>，我省一批先进单位和个人受到中国妇女发展基金会表彰。湖南省张家界永定区妇儿工委办获母亲健康快车项目组织奖。湖南省怀化市妇幼保健院、浏阳市妇幼保健院、隆回县妇幼保健院、衡东县杨桥中心卫生院获母亲健康快车项目执行奖。邱亮等</w:t>
      </w:r>
      <w:r>
        <w:t>4</w:t>
      </w:r>
      <w:r>
        <w:t>名同志获母亲健康快厕项目优秀个人奖。</w:t>
      </w:r>
    </w:p>
    <w:p w:rsidR="00C17413" w:rsidRDefault="00C17413" w:rsidP="00C17413">
      <w:pPr>
        <w:spacing w:line="254" w:lineRule="auto"/>
        <w:ind w:firstLineChars="200" w:firstLine="420"/>
        <w:jc w:val="right"/>
        <w:rPr>
          <w:rFonts w:hint="eastAsia"/>
        </w:rPr>
      </w:pPr>
      <w:r w:rsidRPr="009B01BB">
        <w:rPr>
          <w:rFonts w:hint="eastAsia"/>
        </w:rPr>
        <w:t>人民网</w:t>
      </w:r>
      <w:smartTag w:uri="urn:schemas-microsoft-com:office:smarttags" w:element="chsdate">
        <w:smartTagPr>
          <w:attr w:name="Year" w:val="2014"/>
          <w:attr w:name="Month" w:val="12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2014-12-9</w:t>
        </w:r>
      </w:smartTag>
    </w:p>
    <w:p w:rsidR="00C17413" w:rsidRDefault="00C17413" w:rsidP="002D2B3F">
      <w:pPr>
        <w:sectPr w:rsidR="00C17413" w:rsidSect="002D2B3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B10A0" w:rsidRDefault="00CB10A0"/>
    <w:sectPr w:rsidR="00CB10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7413"/>
    <w:rsid w:val="00C17413"/>
    <w:rsid w:val="00CB10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174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174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1485</Characters>
  <Application>Microsoft Office Word</Application>
  <DocSecurity>0</DocSecurity>
  <Lines>12</Lines>
  <Paragraphs>3</Paragraphs>
  <ScaleCrop>false</ScaleCrop>
  <Company>Microsoft</Company>
  <LinksUpToDate>false</LinksUpToDate>
  <CharactersWithSpaces>1742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2022-07-13T06:43:00Z</dcterms:created>
</cp:coreProperties>
</file>