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76CF" w:rsidRDefault="002E76CF" w:rsidP="000E5C24">
      <w:pPr>
        <w:pStyle w:val="1"/>
        <w:spacing w:line="247" w:lineRule="auto"/>
        <w:rPr>
          <w:rFonts w:hint="eastAsia"/>
        </w:rPr>
      </w:pPr>
      <w:r>
        <w:rPr>
          <w:rFonts w:hint="eastAsia"/>
        </w:rPr>
        <w:t>抚顺：</w:t>
      </w:r>
      <w:r w:rsidRPr="000B63BB">
        <w:rPr>
          <w:rFonts w:hint="eastAsia"/>
        </w:rPr>
        <w:t>凝聚妇女力量</w:t>
      </w:r>
      <w:r w:rsidRPr="000B63BB">
        <w:t xml:space="preserve"> 大爱奉献社会</w:t>
      </w:r>
    </w:p>
    <w:p w:rsidR="002E76CF" w:rsidRDefault="002E76CF" w:rsidP="002E76CF">
      <w:pPr>
        <w:spacing w:line="247" w:lineRule="auto"/>
        <w:ind w:firstLineChars="200" w:firstLine="420"/>
      </w:pPr>
      <w:r>
        <w:rPr>
          <w:rFonts w:hint="eastAsia"/>
        </w:rPr>
        <w:t>目前，抚顺市有巾帼志愿者</w:t>
      </w:r>
      <w:r>
        <w:t>2.35</w:t>
      </w:r>
      <w:r>
        <w:t>万名、志愿者服务队</w:t>
      </w:r>
      <w:r>
        <w:t>2687</w:t>
      </w:r>
      <w:r>
        <w:t>个。她们在市妇联的引领、组织下，力所能及地扶弱济困、奉献爱心，让更多需要帮助的群众感受到社会的温暖。这份来自广大巾帼志愿者的爱的力量正在不断壮大，全市</w:t>
      </w:r>
      <w:r>
        <w:t>70%</w:t>
      </w:r>
      <w:r>
        <w:t>的社区（村）已组建了巾帼志愿服务队（站），有效依托社区（村）资源，为群众提供及时、贴心的服务。</w:t>
      </w:r>
    </w:p>
    <w:p w:rsidR="002E76CF" w:rsidRDefault="002E76CF" w:rsidP="002E76CF">
      <w:pPr>
        <w:spacing w:line="247" w:lineRule="auto"/>
        <w:ind w:firstLineChars="200" w:firstLine="420"/>
      </w:pPr>
      <w:r>
        <w:rPr>
          <w:rFonts w:hint="eastAsia"/>
        </w:rPr>
        <w:t>叫响一个口号</w:t>
      </w:r>
    </w:p>
    <w:p w:rsidR="002E76CF" w:rsidRDefault="002E76CF" w:rsidP="002E76CF">
      <w:pPr>
        <w:spacing w:line="247" w:lineRule="auto"/>
        <w:ind w:firstLineChars="200" w:firstLine="420"/>
      </w:pPr>
      <w:r>
        <w:rPr>
          <w:rFonts w:hint="eastAsia"/>
        </w:rPr>
        <w:t>凝聚一批力量</w:t>
      </w:r>
    </w:p>
    <w:p w:rsidR="002E76CF" w:rsidRDefault="002E76CF" w:rsidP="002E76CF">
      <w:pPr>
        <w:spacing w:line="247" w:lineRule="auto"/>
        <w:ind w:firstLineChars="200" w:firstLine="420"/>
      </w:pPr>
      <w:r>
        <w:t>抚顺是雷锋第二故乡，是雷锋精神的发祥地，一直以来，组织广大抚顺妇女学雷锋是市妇联的传统。</w:t>
      </w:r>
      <w:smartTag w:uri="urn:schemas-microsoft-com:office:smarttags" w:element="chsdate">
        <w:smartTagPr>
          <w:attr w:name="Year" w:val="2012"/>
          <w:attr w:name="Month" w:val="3"/>
          <w:attr w:name="Day" w:val="1"/>
          <w:attr w:name="IsLunarDate" w:val="False"/>
          <w:attr w:name="IsROCDate" w:val="False"/>
        </w:smartTagPr>
        <w:r>
          <w:t>2012</w:t>
        </w:r>
        <w:r>
          <w:t>年</w:t>
        </w:r>
        <w:r>
          <w:t>3</w:t>
        </w:r>
        <w:r>
          <w:t>月</w:t>
        </w:r>
        <w:r>
          <w:t>1</w:t>
        </w:r>
        <w:r>
          <w:t>日</w:t>
        </w:r>
      </w:smartTag>
      <w:r>
        <w:t>，省妇联</w:t>
      </w:r>
      <w:r>
        <w:t>“</w:t>
      </w:r>
      <w:r>
        <w:t>学雷锋学郭明义巾帼志愿者在行动</w:t>
      </w:r>
      <w:r>
        <w:t>”</w:t>
      </w:r>
      <w:r>
        <w:t>启动仪式在抚顺举行。市妇联抓住这一契机，将创新巾帼志愿服务工作与组织妇女学雷锋有效结合，搭建载体，推出</w:t>
      </w:r>
      <w:r>
        <w:t>“</w:t>
      </w:r>
      <w:r>
        <w:t>跟着巾帼雷锋做好人好事</w:t>
      </w:r>
      <w:r>
        <w:t>”</w:t>
      </w:r>
      <w:r>
        <w:t>系列活动。全市各级妇联组织积极推进，选取典型带动引领广大妇女积极参与。巾帼雷锋王曦、沈琪、杨乐、袁媛还通过百度贴吧创建了</w:t>
      </w:r>
      <w:r>
        <w:t>“</w:t>
      </w:r>
      <w:r>
        <w:t>抚顺爱心吧</w:t>
      </w:r>
      <w:r>
        <w:t>”</w:t>
      </w:r>
      <w:r>
        <w:t>，利用网络开展巾帼志愿服务。截至目前，她们通过</w:t>
      </w:r>
      <w:r>
        <w:t>“</w:t>
      </w:r>
      <w:r>
        <w:t>抚顺爱心吧</w:t>
      </w:r>
      <w:r>
        <w:t>”</w:t>
      </w:r>
      <w:r>
        <w:t>，共募集资金</w:t>
      </w:r>
      <w:r>
        <w:t>20</w:t>
      </w:r>
      <w:r>
        <w:t>余万元，有</w:t>
      </w:r>
      <w:r>
        <w:t>51</w:t>
      </w:r>
      <w:r>
        <w:t>名贫困学生</w:t>
      </w:r>
      <w:r>
        <w:rPr>
          <w:rFonts w:hint="eastAsia"/>
        </w:rPr>
        <w:t>受到资助；招募</w:t>
      </w:r>
      <w:r>
        <w:t>60</w:t>
      </w:r>
      <w:r>
        <w:t>名志愿者到边远地区的</w:t>
      </w:r>
      <w:r>
        <w:t>9</w:t>
      </w:r>
      <w:r>
        <w:t>所村小学支教；组织千余名留守儿童开展夏令营、冬令营和科技体验探营活动，她们被网友誉为</w:t>
      </w:r>
      <w:r>
        <w:t>“</w:t>
      </w:r>
      <w:r>
        <w:t>公益四女侠</w:t>
      </w:r>
      <w:r>
        <w:t>”</w:t>
      </w:r>
      <w:r>
        <w:t>。</w:t>
      </w:r>
    </w:p>
    <w:p w:rsidR="002E76CF" w:rsidRDefault="002E76CF" w:rsidP="002E76CF">
      <w:pPr>
        <w:spacing w:line="247" w:lineRule="auto"/>
        <w:ind w:firstLineChars="200" w:firstLine="420"/>
      </w:pPr>
      <w:r>
        <w:t>至今，通过巾帼雷锋典型的引领示范，已凝聚起广大妇女的共识和力量，一些如</w:t>
      </w:r>
      <w:r>
        <w:t>“</w:t>
      </w:r>
      <w:r>
        <w:t>抚顺爱心吧</w:t>
      </w:r>
      <w:r>
        <w:t>”</w:t>
      </w:r>
      <w:r>
        <w:t>、姊妹花、阳光家园、东洲之星等品牌的巾帼志愿者队伍相继涌现，巾帼志愿服务工作呈现蓬勃发展的良好态势。</w:t>
      </w:r>
      <w:r>
        <w:t>“</w:t>
      </w:r>
      <w:r>
        <w:t>跟着巾帼雷锋做好人好事</w:t>
      </w:r>
      <w:r>
        <w:t>”</w:t>
      </w:r>
      <w:r>
        <w:t>不仅成为一句叫得响的口号，更成为广大巾帼志愿者切切实实的行动。</w:t>
      </w:r>
    </w:p>
    <w:p w:rsidR="002E76CF" w:rsidRDefault="002E76CF" w:rsidP="002E76CF">
      <w:pPr>
        <w:spacing w:line="247" w:lineRule="auto"/>
        <w:ind w:firstLineChars="200" w:firstLine="420"/>
      </w:pPr>
      <w:r>
        <w:t>目前，我市巾帼志愿者实名制结对帮扶</w:t>
      </w:r>
      <w:r>
        <w:t>1002</w:t>
      </w:r>
      <w:r>
        <w:t>户优抚对象、</w:t>
      </w:r>
      <w:r>
        <w:t>1265</w:t>
      </w:r>
      <w:r>
        <w:t>名空巢老人、</w:t>
      </w:r>
      <w:r>
        <w:t>2886</w:t>
      </w:r>
      <w:r>
        <w:t>名留守流动及孤残儿童和</w:t>
      </w:r>
      <w:r>
        <w:t>461</w:t>
      </w:r>
      <w:r>
        <w:t>名农村单亲贫困母亲，还开展了款物资助、居家服务、技能培训等</w:t>
      </w:r>
      <w:r>
        <w:t>10</w:t>
      </w:r>
      <w:r>
        <w:t>余个生活救助、生活照料项目。去年以来，全市共表彰</w:t>
      </w:r>
      <w:r>
        <w:t>300</w:t>
      </w:r>
      <w:r>
        <w:t>个巾帼雷锋和雷锋式巾帼文明岗，建立拥军、敬老、助学等示范基地</w:t>
      </w:r>
      <w:r>
        <w:t>20</w:t>
      </w:r>
      <w:r>
        <w:t>个。</w:t>
      </w:r>
    </w:p>
    <w:p w:rsidR="002E76CF" w:rsidRDefault="002E76CF" w:rsidP="002E76CF">
      <w:pPr>
        <w:spacing w:line="247" w:lineRule="auto"/>
        <w:ind w:firstLineChars="200" w:firstLine="420"/>
      </w:pPr>
      <w:r>
        <w:rPr>
          <w:rFonts w:hint="eastAsia"/>
        </w:rPr>
        <w:t>确定一个日子</w:t>
      </w:r>
    </w:p>
    <w:p w:rsidR="002E76CF" w:rsidRDefault="002E76CF" w:rsidP="002E76CF">
      <w:pPr>
        <w:spacing w:line="247" w:lineRule="auto"/>
        <w:ind w:firstLineChars="200" w:firstLine="420"/>
      </w:pPr>
      <w:r>
        <w:rPr>
          <w:rFonts w:hint="eastAsia"/>
        </w:rPr>
        <w:t>筛选一批项目</w:t>
      </w:r>
    </w:p>
    <w:p w:rsidR="002E76CF" w:rsidRDefault="002E76CF" w:rsidP="002E76CF">
      <w:pPr>
        <w:spacing w:line="247" w:lineRule="auto"/>
        <w:ind w:firstLineChars="200" w:firstLine="420"/>
      </w:pPr>
      <w:r>
        <w:t>今年</w:t>
      </w:r>
      <w:r>
        <w:t>3</w:t>
      </w:r>
      <w:r>
        <w:t>月，市妇联结合正在开展的党的群众路线教育实践活动，将每月的</w:t>
      </w:r>
      <w:r>
        <w:t>5</w:t>
      </w:r>
      <w:r>
        <w:t>日确定为巾帼学雷锋志愿服务集中活动日，从而将巾帼学雷锋志愿服务活动推上了社会化、制度化和常态化轨道。每月</w:t>
      </w:r>
      <w:r>
        <w:t>5</w:t>
      </w:r>
      <w:r>
        <w:t>日的上午</w:t>
      </w:r>
      <w:r>
        <w:t>9</w:t>
      </w:r>
      <w:r>
        <w:t>时到</w:t>
      </w:r>
      <w:r>
        <w:t>11</w:t>
      </w:r>
      <w:r>
        <w:t>时，广大巾帼志愿者身穿统一马夹，佩戴统一徽章和队旗，走进车站、广场、公园等人流密集处，走进社区里的妇女儿童中心，在</w:t>
      </w:r>
      <w:r>
        <w:t>16</w:t>
      </w:r>
      <w:r>
        <w:t>个服务站点，开展便民服务。市妇联经过精心筛选，筛选出贴近群众、方便群众的理发、小家电维修、义诊、磨刀剪、就业信息发布等</w:t>
      </w:r>
      <w:r>
        <w:t>68</w:t>
      </w:r>
      <w:r>
        <w:t>项服务项目。</w:t>
      </w:r>
    </w:p>
    <w:p w:rsidR="002E76CF" w:rsidRDefault="002E76CF" w:rsidP="002E76CF">
      <w:pPr>
        <w:spacing w:line="247" w:lineRule="auto"/>
        <w:ind w:firstLineChars="200" w:firstLine="420"/>
      </w:pPr>
      <w:smartTag w:uri="urn:schemas-microsoft-com:office:smarttags" w:element="chsdate">
        <w:smartTagPr>
          <w:attr w:name="Year" w:val="2014"/>
          <w:attr w:name="Month" w:val="11"/>
          <w:attr w:name="Day" w:val="5"/>
          <w:attr w:name="IsLunarDate" w:val="False"/>
          <w:attr w:name="IsROCDate" w:val="False"/>
        </w:smartTagPr>
        <w:r>
          <w:t>11</w:t>
        </w:r>
        <w:r>
          <w:t>月</w:t>
        </w:r>
        <w:r>
          <w:t>5</w:t>
        </w:r>
        <w:r>
          <w:t>日</w:t>
        </w:r>
      </w:smartTag>
      <w:r>
        <w:t>，</w:t>
      </w:r>
      <w:r>
        <w:t>79</w:t>
      </w:r>
      <w:r>
        <w:t>岁的张阿姨在东洲区老虎台街道惠民社区的巾帼学雷锋服务站点修剪了满头银发后，还量了血压、磨了刀、修理了小半导体。她高兴地说：</w:t>
      </w:r>
      <w:r>
        <w:t>“</w:t>
      </w:r>
      <w:r>
        <w:t>以前剪头得花</w:t>
      </w:r>
      <w:r>
        <w:t>10</w:t>
      </w:r>
      <w:r>
        <w:t>块钱，挺舍不得的，现在好了，志愿者们每月都免费给我剪头不说，还挺方便的。</w:t>
      </w:r>
      <w:r>
        <w:t>”</w:t>
      </w:r>
    </w:p>
    <w:p w:rsidR="002E76CF" w:rsidRDefault="002E76CF" w:rsidP="002E76CF">
      <w:pPr>
        <w:spacing w:line="247" w:lineRule="auto"/>
        <w:ind w:firstLineChars="200" w:firstLine="420"/>
      </w:pPr>
      <w:r>
        <w:t>如今，</w:t>
      </w:r>
      <w:r>
        <w:t>“</w:t>
      </w:r>
      <w:r>
        <w:t>下月</w:t>
      </w:r>
      <w:r>
        <w:t>5</w:t>
      </w:r>
      <w:r>
        <w:t>号见</w:t>
      </w:r>
      <w:r>
        <w:t>”</w:t>
      </w:r>
      <w:r>
        <w:t>已成为广大受益群众与巾帼志愿者互相道别的口头语。截至目前，如张阿姨一样的受益群众达</w:t>
      </w:r>
      <w:r>
        <w:t>2</w:t>
      </w:r>
      <w:r>
        <w:t>万余人。</w:t>
      </w:r>
    </w:p>
    <w:p w:rsidR="002E76CF" w:rsidRDefault="002E76CF" w:rsidP="002E76CF">
      <w:pPr>
        <w:spacing w:line="247" w:lineRule="auto"/>
        <w:ind w:firstLineChars="200" w:firstLine="420"/>
        <w:rPr>
          <w:rFonts w:hint="eastAsia"/>
        </w:rPr>
      </w:pPr>
      <w:r>
        <w:t>目前，巾帼志愿服务已将服务触角延伸到社区、村</w:t>
      </w:r>
      <w:r>
        <w:t>“</w:t>
      </w:r>
      <w:r>
        <w:t>妇女之家</w:t>
      </w:r>
      <w:r>
        <w:t>”</w:t>
      </w:r>
      <w:r>
        <w:t>，凸显出阵地广、项目实、规模大的特色，真正使学雷锋巾帼志愿服务深入持久地活跃在基层、显效在基层。</w:t>
      </w:r>
    </w:p>
    <w:p w:rsidR="002E76CF" w:rsidRDefault="002E76CF" w:rsidP="002E76CF">
      <w:pPr>
        <w:spacing w:line="247" w:lineRule="auto"/>
        <w:ind w:firstLineChars="200" w:firstLine="420"/>
        <w:rPr>
          <w:rFonts w:hint="eastAsia"/>
        </w:rPr>
      </w:pPr>
      <w:r w:rsidRPr="000B63BB">
        <w:rPr>
          <w:rFonts w:hint="eastAsia"/>
        </w:rPr>
        <w:t>记者孙晓华</w:t>
      </w:r>
    </w:p>
    <w:p w:rsidR="002E76CF" w:rsidRDefault="002E76CF" w:rsidP="002E76CF">
      <w:pPr>
        <w:spacing w:line="247" w:lineRule="auto"/>
        <w:ind w:firstLineChars="200" w:firstLine="420"/>
        <w:jc w:val="right"/>
        <w:rPr>
          <w:rFonts w:hint="eastAsia"/>
        </w:rPr>
      </w:pPr>
      <w:r w:rsidRPr="000B63BB">
        <w:rPr>
          <w:rFonts w:hint="eastAsia"/>
        </w:rPr>
        <w:t>抚顺日报</w:t>
      </w:r>
      <w:smartTag w:uri="urn:schemas-microsoft-com:office:smarttags" w:element="chsdate">
        <w:smartTagPr>
          <w:attr w:name="Year" w:val="2014"/>
          <w:attr w:name="Month" w:val="11"/>
          <w:attr w:name="Day" w:val="18"/>
          <w:attr w:name="IsLunarDate" w:val="False"/>
          <w:attr w:name="IsROCDate" w:val="False"/>
        </w:smartTagPr>
        <w:r>
          <w:t>2014-11-</w:t>
        </w:r>
        <w:r>
          <w:rPr>
            <w:rFonts w:hint="eastAsia"/>
          </w:rPr>
          <w:t>18</w:t>
        </w:r>
      </w:smartTag>
    </w:p>
    <w:p w:rsidR="002E76CF" w:rsidRDefault="002E76CF" w:rsidP="00BE4E97">
      <w:pPr>
        <w:sectPr w:rsidR="002E76CF" w:rsidSect="00BE4E97">
          <w:type w:val="continuous"/>
          <w:pgSz w:w="11906" w:h="16838" w:code="9"/>
          <w:pgMar w:top="1644" w:right="1236" w:bottom="1418" w:left="1814" w:header="851" w:footer="907" w:gutter="0"/>
          <w:pgNumType w:start="1"/>
          <w:cols w:space="425"/>
          <w:docGrid w:type="lines" w:linePitch="341" w:charSpace="2373"/>
        </w:sectPr>
      </w:pPr>
    </w:p>
    <w:p w:rsidR="00B97B14" w:rsidRDefault="00B97B14"/>
    <w:sectPr w:rsidR="00B97B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76CF"/>
    <w:rsid w:val="002E76CF"/>
    <w:rsid w:val="00B97B1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E76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E76CF"/>
    <w:rPr>
      <w:rFonts w:ascii="黑体" w:eastAsia="黑体" w:hAnsi="宋体" w:cs="Times New Roman"/>
      <w:b/>
      <w:kern w:val="36"/>
      <w:sz w:val="32"/>
      <w:szCs w:val="32"/>
    </w:rPr>
  </w:style>
  <w:style w:type="paragraph" w:customStyle="1" w:styleId="Char2CharCharChar">
    <w:name w:val="Char2 Char Char Char"/>
    <w:basedOn w:val="a"/>
    <w:autoRedefine/>
    <w:rsid w:val="002E76C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194</Words>
  <Characters>1112</Characters>
  <Application>Microsoft Office Word</Application>
  <DocSecurity>0</DocSecurity>
  <Lines>9</Lines>
  <Paragraphs>2</Paragraphs>
  <ScaleCrop>false</ScaleCrop>
  <Company>Microsoft</Company>
  <LinksUpToDate>false</LinksUpToDate>
  <CharactersWithSpaces>1304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2022-07-13T06:35:00Z</dcterms:created>
</cp:coreProperties>
</file>