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09" w:rsidRDefault="00F76009" w:rsidP="00801A91">
      <w:pPr>
        <w:pStyle w:val="1"/>
      </w:pPr>
      <w:r w:rsidRPr="00801A91">
        <w:rPr>
          <w:rFonts w:hint="eastAsia"/>
        </w:rPr>
        <w:t>江西萍乡湘东区举办妇联系统“法律明白人”骨干培训班</w:t>
      </w:r>
    </w:p>
    <w:p w:rsidR="00F76009" w:rsidRDefault="00F76009" w:rsidP="00F76009">
      <w:pPr>
        <w:ind w:firstLineChars="200" w:firstLine="420"/>
      </w:pPr>
      <w:r>
        <w:rPr>
          <w:rFonts w:hint="eastAsia"/>
        </w:rPr>
        <w:t>江西萍乡湘东区举办妇联系统“法律明白人”骨干培训班</w:t>
      </w:r>
    </w:p>
    <w:p w:rsidR="00F76009" w:rsidRDefault="00F76009" w:rsidP="00F76009">
      <w:pPr>
        <w:ind w:firstLineChars="200" w:firstLine="420"/>
      </w:pPr>
      <w:r>
        <w:rPr>
          <w:rFonts w:hint="eastAsia"/>
        </w:rPr>
        <w:t>标签：各地资讯</w:t>
      </w:r>
      <w:r>
        <w:t xml:space="preserve"> | </w:t>
      </w:r>
      <w:r>
        <w:t>来源：中国妇女网</w:t>
      </w:r>
      <w:r>
        <w:t xml:space="preserve"> | </w:t>
      </w:r>
      <w:r>
        <w:t>作者：巫文萍</w:t>
      </w:r>
      <w:r>
        <w:t xml:space="preserve"> </w:t>
      </w:r>
    </w:p>
    <w:p w:rsidR="00F76009" w:rsidRDefault="00F76009" w:rsidP="00F76009">
      <w:pPr>
        <w:ind w:firstLineChars="200" w:firstLine="420"/>
      </w:pPr>
      <w:r>
        <w:rPr>
          <w:rFonts w:hint="eastAsia"/>
        </w:rPr>
        <w:t>近日，江西省萍乡市湘东区妇联聘请法律专业人员以“下沉式”培训方式，深入</w:t>
      </w:r>
      <w:r>
        <w:t>11</w:t>
      </w:r>
      <w:r>
        <w:t>个乡镇、街开展法律知识讲座，进一步提升基层妇女干部的履职水平及妇女群众的法治意识，培育学法用法明白人，推动基层形成办事依法、遇事找法、解决问题用法、化解矛盾靠法的浓厚氛围，为推动法治湘东建设贡献巾帼力量。</w:t>
      </w:r>
    </w:p>
    <w:p w:rsidR="00F76009" w:rsidRDefault="00F76009" w:rsidP="00F76009">
      <w:pPr>
        <w:ind w:firstLineChars="200" w:firstLine="420"/>
      </w:pPr>
      <w:r>
        <w:rPr>
          <w:rFonts w:hint="eastAsia"/>
        </w:rPr>
        <w:t>湘东区妇联邀请江西达金律师事务所叶琼穗律师授课，叶律师用通俗易懂的语言及身边的实际案例，解析了《民法典》《反家庭暴力法》《家庭教育促进法》等保障妇女儿童权益的相关法律法规，让现场学员详细了解妇女在婚姻家庭生活中的人身、财产权益，并如何对自身权益进行保护。同时她结合自己的工作实践，向在场的妇联干部传授了维护妇女合法权益的知识和技巧，有效提升了基层妇联干部的法治素养和依法维权能力，增强了广大妇女群众尊法学法守法用法的积极性和主动性，充分发挥妇女群众在自治、法治相结合的乡村治理体系中的“半边天”作用。</w:t>
      </w:r>
    </w:p>
    <w:p w:rsidR="00F76009" w:rsidRDefault="00F76009" w:rsidP="00F76009">
      <w:pPr>
        <w:ind w:firstLineChars="200" w:firstLine="420"/>
      </w:pPr>
      <w:r>
        <w:rPr>
          <w:rFonts w:hint="eastAsia"/>
        </w:rPr>
        <w:t>培训现场气氛热烈，取得了良好的效果。“今天的培训很生动，在听课的过程中，我们基层妇联干部的法律知识得到了进一步丰富，对《民法典》、《家庭教育促进法》等相关法律了解也更加深入，受益匪浅。”刚参加完培训的桥头村妇联主席高小华说道。会后妇联干部们一致表示，通过培训自己学到很多，会将所学结合自身工作实际灵活运用，发挥基层妇联组织“神经末梢”的最大优势。</w:t>
      </w:r>
    </w:p>
    <w:p w:rsidR="00F76009" w:rsidRDefault="00F76009" w:rsidP="00F76009">
      <w:pPr>
        <w:ind w:firstLineChars="200" w:firstLine="420"/>
      </w:pPr>
      <w:r>
        <w:rPr>
          <w:rFonts w:hint="eastAsia"/>
        </w:rPr>
        <w:t>培训结束后，湘东区妇联为每一位前来参加培训的学员精心准备了相关的法律知识宣传册及生活小物品，既让学员们感受到了妇联组织的贴心，也进一步有效宣传了有关法律知识。</w:t>
      </w:r>
    </w:p>
    <w:p w:rsidR="00F76009" w:rsidRDefault="00F76009" w:rsidP="00F76009">
      <w:pPr>
        <w:ind w:firstLineChars="200" w:firstLine="420"/>
      </w:pPr>
      <w:r>
        <w:rPr>
          <w:rFonts w:hint="eastAsia"/>
        </w:rPr>
        <w:t>通过此次“下沉式”培训，全区各乡镇街、村妇联主席和妇女小组长共计</w:t>
      </w:r>
      <w:r>
        <w:t>1800</w:t>
      </w:r>
      <w:r>
        <w:t>余人受益，进一步提升了妇联干部参与妇女维权、化解矛盾纠纷、开展普法宣传的能力，引导她们学会运用法律武器维护自己和广大妇女群众的合法权益。据了解，下一步，湘东区妇联将继续主动配合司法行政部门，有序推进妇女</w:t>
      </w:r>
      <w:r>
        <w:t>“</w:t>
      </w:r>
      <w:r>
        <w:t>法律明白人</w:t>
      </w:r>
      <w:r>
        <w:t>”</w:t>
      </w:r>
      <w:r>
        <w:t>培养工程的实施，把全区妇联干部全部培养成为</w:t>
      </w:r>
      <w:r>
        <w:t>“</w:t>
      </w:r>
      <w:r>
        <w:t>办事依法、遇事找法、解决问题用法、化解矛盾靠法</w:t>
      </w:r>
      <w:r>
        <w:t>”</w:t>
      </w:r>
      <w:r>
        <w:t>的</w:t>
      </w:r>
      <w:r>
        <w:t>“</w:t>
      </w:r>
      <w:r>
        <w:t>法律明白人</w:t>
      </w:r>
      <w:r>
        <w:t>”</w:t>
      </w:r>
      <w:r>
        <w:t>骨干，带动全区妇女形成尊法、学法、守法、用法的浓厚氛围。</w:t>
      </w:r>
    </w:p>
    <w:p w:rsidR="00F76009" w:rsidRDefault="00F76009" w:rsidP="00F76009">
      <w:pPr>
        <w:ind w:firstLineChars="200" w:firstLine="420"/>
        <w:jc w:val="right"/>
      </w:pPr>
      <w:r w:rsidRPr="00801A91">
        <w:rPr>
          <w:rFonts w:hint="eastAsia"/>
        </w:rPr>
        <w:t>中国妇女网</w:t>
      </w:r>
      <w:r w:rsidRPr="00801A91">
        <w:t>2022-07-10</w:t>
      </w:r>
    </w:p>
    <w:p w:rsidR="00F76009" w:rsidRDefault="00F76009" w:rsidP="00F20367">
      <w:pPr>
        <w:sectPr w:rsidR="00F76009" w:rsidSect="00F20367">
          <w:type w:val="continuous"/>
          <w:pgSz w:w="11906" w:h="16838"/>
          <w:pgMar w:top="1644" w:right="1236" w:bottom="1418" w:left="1814" w:header="851" w:footer="907" w:gutter="0"/>
          <w:pgNumType w:start="1"/>
          <w:cols w:space="720"/>
          <w:docGrid w:type="lines" w:linePitch="341" w:charSpace="2373"/>
        </w:sectPr>
      </w:pPr>
    </w:p>
    <w:p w:rsidR="00D21BD4" w:rsidRDefault="00D21BD4"/>
    <w:sectPr w:rsidR="00D21B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6009"/>
    <w:rsid w:val="00D21BD4"/>
    <w:rsid w:val="00F76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60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60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Company>Win10NeT.COM</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2022-07-27T07:23:00Z</dcterms:created>
</cp:coreProperties>
</file>