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1B6" w:rsidRDefault="003C21B6" w:rsidP="009E0FAB">
      <w:pPr>
        <w:pStyle w:val="1"/>
        <w:spacing w:line="250" w:lineRule="auto"/>
        <w:rPr>
          <w:rFonts w:hint="eastAsia"/>
        </w:rPr>
      </w:pPr>
      <w:r w:rsidRPr="007A6215">
        <w:rPr>
          <w:rFonts w:hint="eastAsia"/>
        </w:rPr>
        <w:t>辽宁阜新妇联打通服务妇女群众“最后一公里”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辽宁阜新的冬天格外寒冷，在这个冰天雪地的大冷天儿，刘子芬终于可以和别人一样在自家的新房中暖暖和和地过冬了。刘子芬在烧得热热的炕头上，抱着自己的儿子，幸福的眼泪夺眶而出，满是沧桑的脸上洋溢着久违的微笑。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刘子芬是阜蒙县蜘蛛山镇胡宝吐村八组农民，今年</w:t>
      </w:r>
      <w:r>
        <w:t>45</w:t>
      </w:r>
      <w:r>
        <w:rPr>
          <w:rFonts w:hint="eastAsia"/>
        </w:rPr>
        <w:t>岁，</w:t>
      </w:r>
      <w:r>
        <w:t>2010</w:t>
      </w:r>
      <w:r>
        <w:rPr>
          <w:rFonts w:hint="eastAsia"/>
        </w:rPr>
        <w:t>年丈夫因脑出血死亡，家里欠外债</w:t>
      </w:r>
      <w:r>
        <w:t>4</w:t>
      </w:r>
      <w:r>
        <w:rPr>
          <w:rFonts w:hint="eastAsia"/>
        </w:rPr>
        <w:t>万多元。家里唯一的住房还是生产队时盖的普通民房，冬天前窗后墙透风，夏天房顶漏雨，时刻都有倒塌危险。</w:t>
      </w:r>
    </w:p>
    <w:p w:rsidR="003C21B6" w:rsidRDefault="003C21B6" w:rsidP="003C21B6">
      <w:pPr>
        <w:spacing w:line="250" w:lineRule="auto"/>
        <w:ind w:firstLineChars="200" w:firstLine="420"/>
      </w:pPr>
      <w:r>
        <w:t>“</w:t>
      </w:r>
      <w:r>
        <w:rPr>
          <w:rFonts w:hint="eastAsia"/>
        </w:rPr>
        <w:t>家里的顶梁柱突然没了，房子随时有倒塌的危险，我和儿子真是无依无靠，那个时候我真是不想活了。</w:t>
      </w:r>
      <w:r>
        <w:t>”</w:t>
      </w:r>
      <w:r>
        <w:rPr>
          <w:rFonts w:hint="eastAsia"/>
        </w:rPr>
        <w:t>刘子芬说，</w:t>
      </w:r>
      <w:r>
        <w:t>“</w:t>
      </w:r>
      <w:r>
        <w:rPr>
          <w:rFonts w:hint="eastAsia"/>
        </w:rPr>
        <w:t>各级妇联在了解我的情况后，答应给我盖单亲母亲援建住房，在亲朋好友的资助下，我的</w:t>
      </w:r>
      <w:r>
        <w:t>3</w:t>
      </w:r>
      <w:r>
        <w:rPr>
          <w:rFonts w:hint="eastAsia"/>
        </w:rPr>
        <w:t>间砖石结构援建房在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6"/>
          <w:attr w:name="Year" w:val="2014"/>
        </w:smartTagPr>
        <w:r>
          <w:t>2014</w:t>
        </w:r>
        <w:r>
          <w:rPr>
            <w:rFonts w:hint="eastAsia"/>
          </w:rPr>
          <w:t>年</w:t>
        </w:r>
        <w:r>
          <w:t>6</w:t>
        </w:r>
        <w:r>
          <w:rPr>
            <w:rFonts w:hint="eastAsia"/>
          </w:rPr>
          <w:t>月</w:t>
        </w:r>
        <w:r>
          <w:t>30</w:t>
        </w:r>
        <w:r>
          <w:rPr>
            <w:rFonts w:hint="eastAsia"/>
          </w:rPr>
          <w:t>日</w:t>
        </w:r>
      </w:smartTag>
      <w:r>
        <w:rPr>
          <w:rFonts w:hint="eastAsia"/>
        </w:rPr>
        <w:t>盖好了。有了房子我和孩子就有了家！再也不怕刮风下雨，再也不担心旧房倒塌！</w:t>
      </w:r>
      <w:r>
        <w:t>”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切实走进妇女群众中去，解决妇女群众最迫切的生活问题是阜新市妇联工作的重中之重。为了能够帮助更多像刘子芬一样的妇女群众，让他们感受到妇联娘家的温暖，阜新市妇联以加强作风建设为契机，针对服务妇女群众中的</w:t>
      </w:r>
      <w:r>
        <w:t>“</w:t>
      </w:r>
      <w:r>
        <w:rPr>
          <w:rFonts w:hint="eastAsia"/>
        </w:rPr>
        <w:t>末梢堵塞</w:t>
      </w:r>
      <w:r>
        <w:t>”</w:t>
      </w:r>
      <w:r>
        <w:rPr>
          <w:rFonts w:hint="eastAsia"/>
        </w:rPr>
        <w:t>问题，通过实施整改落实、建章立制、实事推进等措施，实现党群干群关系</w:t>
      </w:r>
      <w:r>
        <w:t>“</w:t>
      </w:r>
      <w:r>
        <w:rPr>
          <w:rFonts w:hint="eastAsia"/>
        </w:rPr>
        <w:t>零距离</w:t>
      </w:r>
      <w:r>
        <w:t>”</w:t>
      </w:r>
      <w:r>
        <w:rPr>
          <w:rFonts w:hint="eastAsia"/>
        </w:rPr>
        <w:t>，打通了服务妇女群众</w:t>
      </w:r>
      <w:r>
        <w:t>“</w:t>
      </w:r>
      <w:r>
        <w:rPr>
          <w:rFonts w:hint="eastAsia"/>
        </w:rPr>
        <w:t>最后一公里</w:t>
      </w:r>
      <w:r>
        <w:t>”</w:t>
      </w:r>
      <w:r>
        <w:rPr>
          <w:rFonts w:hint="eastAsia"/>
        </w:rPr>
        <w:t>。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为提高服务大局、服务基层、服务妇女群众能力和水平，阜新市妇联敢于走进</w:t>
      </w:r>
      <w:r>
        <w:t>“</w:t>
      </w:r>
      <w:r>
        <w:rPr>
          <w:rFonts w:hint="eastAsia"/>
        </w:rPr>
        <w:t>深水区</w:t>
      </w:r>
      <w:r>
        <w:t>”</w:t>
      </w:r>
      <w:r>
        <w:rPr>
          <w:rFonts w:hint="eastAsia"/>
        </w:rPr>
        <w:t>，积极响应妇女群众期盼，确定</w:t>
      </w:r>
      <w:r>
        <w:t>“</w:t>
      </w:r>
      <w:r>
        <w:rPr>
          <w:rFonts w:hint="eastAsia"/>
        </w:rPr>
        <w:t>三明确、三解决</w:t>
      </w:r>
      <w:r>
        <w:t>”</w:t>
      </w:r>
      <w:r>
        <w:rPr>
          <w:rFonts w:hint="eastAsia"/>
        </w:rPr>
        <w:t>的思路整改。首先，明确整改重点，分类解决妇女儿童民生问题，列出问题清单，制定具体措施，切实加以解决。其次，明确整改责任，分层解决。结合领导分工，建立领导直接负责制，确保整改任务落实到位。最后，明确整改时限，分期解决。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记者了解到，阜新市妇联对原有</w:t>
      </w:r>
      <w:r>
        <w:t>25</w:t>
      </w:r>
      <w:r>
        <w:rPr>
          <w:rFonts w:hint="eastAsia"/>
        </w:rPr>
        <w:t>项制度重新疏理，废止已不符合工作实际的</w:t>
      </w:r>
      <w:r>
        <w:t>15</w:t>
      </w:r>
      <w:r>
        <w:rPr>
          <w:rFonts w:hint="eastAsia"/>
        </w:rPr>
        <w:t>项制度。通过科学性、系统性的建章立制，促进干部教育管理制度化、规范化，用制度监督约束，为进一步打通服务妇女群众</w:t>
      </w:r>
      <w:r>
        <w:t>“</w:t>
      </w:r>
      <w:r>
        <w:rPr>
          <w:rFonts w:hint="eastAsia"/>
        </w:rPr>
        <w:t>最后一公里</w:t>
      </w:r>
      <w:r>
        <w:t>”</w:t>
      </w:r>
      <w:r>
        <w:rPr>
          <w:rFonts w:hint="eastAsia"/>
        </w:rPr>
        <w:t>奠定了坚实的制度保障。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为帮助妇女群众解决切身利益、民生问题，阜新市妇联以</w:t>
      </w:r>
      <w:r>
        <w:t>“</w:t>
      </w:r>
      <w:r>
        <w:rPr>
          <w:rFonts w:hint="eastAsia"/>
        </w:rPr>
        <w:t>母亲致富、母亲安居、母亲健康、母亲子女助学</w:t>
      </w:r>
      <w:r>
        <w:t>”</w:t>
      </w:r>
      <w:r>
        <w:rPr>
          <w:rFonts w:hint="eastAsia"/>
        </w:rPr>
        <w:t>四大工程及</w:t>
      </w:r>
      <w:r>
        <w:t>“</w:t>
      </w:r>
      <w:r>
        <w:rPr>
          <w:rFonts w:hint="eastAsia"/>
        </w:rPr>
        <w:t>女性企业腾飞计划</w:t>
      </w:r>
      <w:r>
        <w:t>”“</w:t>
      </w:r>
      <w:r>
        <w:rPr>
          <w:rFonts w:hint="eastAsia"/>
        </w:rPr>
        <w:t>巾帼创业妇女助飞计划</w:t>
      </w:r>
      <w:r>
        <w:t>”</w:t>
      </w:r>
      <w:r>
        <w:rPr>
          <w:rFonts w:hint="eastAsia"/>
        </w:rPr>
        <w:t>为活动载体，为妇女群众解决实际问题，畅通</w:t>
      </w:r>
      <w:r>
        <w:t>“</w:t>
      </w:r>
      <w:r>
        <w:rPr>
          <w:rFonts w:hint="eastAsia"/>
        </w:rPr>
        <w:t>最后一公里</w:t>
      </w:r>
      <w:r>
        <w:t>”</w:t>
      </w:r>
      <w:r>
        <w:rPr>
          <w:rFonts w:hint="eastAsia"/>
        </w:rPr>
        <w:t>。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记者了解到，阜新市妇联针对妇女群众发展问题，帮助解决资金、项目问题，为妇女发放小额担保贷款</w:t>
      </w:r>
      <w:r>
        <w:t>14139.2</w:t>
      </w:r>
      <w:r>
        <w:rPr>
          <w:rFonts w:hint="eastAsia"/>
        </w:rPr>
        <w:t>万元，新建设施农业、精品农业、养殖小区等</w:t>
      </w:r>
      <w:r>
        <w:t>“</w:t>
      </w:r>
      <w:r>
        <w:rPr>
          <w:rFonts w:hint="eastAsia"/>
        </w:rPr>
        <w:t>妇女小额担保贴息贷款增收致富基地</w:t>
      </w:r>
      <w:r>
        <w:t>”16</w:t>
      </w:r>
      <w:r>
        <w:rPr>
          <w:rFonts w:hint="eastAsia"/>
        </w:rPr>
        <w:t>个，扶持</w:t>
      </w:r>
      <w:r>
        <w:t>2304</w:t>
      </w:r>
      <w:r>
        <w:rPr>
          <w:rFonts w:hint="eastAsia"/>
        </w:rPr>
        <w:t>名妇女创业就业，带动</w:t>
      </w:r>
      <w:r>
        <w:t>1</w:t>
      </w:r>
      <w:r>
        <w:rPr>
          <w:rFonts w:hint="eastAsia"/>
        </w:rPr>
        <w:t>万余名妇女增收致富，创造直接经济效益近</w:t>
      </w:r>
      <w:r>
        <w:t>2</w:t>
      </w:r>
      <w:r>
        <w:rPr>
          <w:rFonts w:hint="eastAsia"/>
        </w:rPr>
        <w:t>亿元。</w:t>
      </w:r>
    </w:p>
    <w:p w:rsidR="003C21B6" w:rsidRDefault="003C21B6" w:rsidP="003C21B6">
      <w:pPr>
        <w:spacing w:line="250" w:lineRule="auto"/>
        <w:ind w:firstLineChars="200" w:firstLine="420"/>
      </w:pPr>
      <w:r>
        <w:rPr>
          <w:rFonts w:hint="eastAsia"/>
        </w:rPr>
        <w:t>值得一提的是阜新市针对妇女群众文化教育问题，举办家庭教育公益大讲堂</w:t>
      </w:r>
      <w:r>
        <w:t>13</w:t>
      </w:r>
      <w:r>
        <w:rPr>
          <w:rFonts w:hint="eastAsia"/>
        </w:rPr>
        <w:t>场，帮助</w:t>
      </w:r>
      <w:r>
        <w:t>650</w:t>
      </w:r>
      <w:r>
        <w:rPr>
          <w:rFonts w:hint="eastAsia"/>
        </w:rPr>
        <w:t>多名儿童家长解决儿童教育遇到的问题。创建</w:t>
      </w:r>
      <w:r>
        <w:t>4</w:t>
      </w:r>
      <w:r>
        <w:rPr>
          <w:rFonts w:hint="eastAsia"/>
        </w:rPr>
        <w:t>个省级</w:t>
      </w:r>
      <w:r>
        <w:t>“</w:t>
      </w:r>
      <w:r>
        <w:rPr>
          <w:rFonts w:hint="eastAsia"/>
        </w:rPr>
        <w:t>妇女儿童之家</w:t>
      </w:r>
      <w:r>
        <w:t>”</w:t>
      </w:r>
      <w:r>
        <w:rPr>
          <w:rFonts w:hint="eastAsia"/>
        </w:rPr>
        <w:t>为留守流动儿童提供活动阵地、组织</w:t>
      </w:r>
      <w:r>
        <w:t>“</w:t>
      </w:r>
      <w:r>
        <w:rPr>
          <w:rFonts w:hint="eastAsia"/>
        </w:rPr>
        <w:t>爱心妈妈</w:t>
      </w:r>
      <w:r>
        <w:t>”</w:t>
      </w:r>
      <w:r>
        <w:rPr>
          <w:rFonts w:hint="eastAsia"/>
        </w:rPr>
        <w:t>救助</w:t>
      </w:r>
      <w:r>
        <w:t>103</w:t>
      </w:r>
      <w:r>
        <w:rPr>
          <w:rFonts w:hint="eastAsia"/>
        </w:rPr>
        <w:t>名特困留守流动儿童、启动</w:t>
      </w:r>
      <w:r>
        <w:t>14</w:t>
      </w:r>
      <w:r>
        <w:rPr>
          <w:rFonts w:hint="eastAsia"/>
        </w:rPr>
        <w:t>场心理关爱活动项目帮助</w:t>
      </w:r>
      <w:r>
        <w:t>700</w:t>
      </w:r>
      <w:r>
        <w:rPr>
          <w:rFonts w:hint="eastAsia"/>
        </w:rPr>
        <w:t>名留守儿童解决心理健康问题。</w:t>
      </w:r>
    </w:p>
    <w:p w:rsidR="003C21B6" w:rsidRDefault="003C21B6" w:rsidP="003C21B6">
      <w:pPr>
        <w:spacing w:line="250" w:lineRule="auto"/>
        <w:ind w:firstLineChars="200" w:firstLine="420"/>
        <w:rPr>
          <w:rFonts w:hint="eastAsia"/>
        </w:rPr>
      </w:pPr>
      <w:r>
        <w:rPr>
          <w:rFonts w:hint="eastAsia"/>
        </w:rPr>
        <w:t>阜新市妇联通过多举措的具体落实，切实为妇女群众办实事、办好事，让妇女群众真正看到了变化。各级妇联以制度做保障，利用妇联优势送支持、送温暖、送爱心，真正做到惠及民生，打通了服务妇女群众</w:t>
      </w:r>
      <w:r>
        <w:t>“</w:t>
      </w:r>
      <w:r>
        <w:rPr>
          <w:rFonts w:hint="eastAsia"/>
        </w:rPr>
        <w:t>最后一公里</w:t>
      </w:r>
      <w:r>
        <w:t>”</w:t>
      </w:r>
      <w:r>
        <w:rPr>
          <w:rFonts w:hint="eastAsia"/>
        </w:rPr>
        <w:t>。</w:t>
      </w:r>
    </w:p>
    <w:p w:rsidR="003C21B6" w:rsidRDefault="003C21B6" w:rsidP="003C21B6">
      <w:pPr>
        <w:spacing w:line="250" w:lineRule="auto"/>
        <w:ind w:firstLineChars="200" w:firstLine="420"/>
        <w:rPr>
          <w:rFonts w:hint="eastAsia"/>
        </w:rPr>
      </w:pPr>
      <w:r w:rsidRPr="007A6215">
        <w:rPr>
          <w:rFonts w:hint="eastAsia"/>
        </w:rPr>
        <w:t>贾莹莹</w:t>
      </w:r>
      <w:r w:rsidRPr="007A6215">
        <w:t xml:space="preserve"> </w:t>
      </w:r>
      <w:r w:rsidRPr="007A6215">
        <w:rPr>
          <w:rFonts w:hint="eastAsia"/>
        </w:rPr>
        <w:t>李木子</w:t>
      </w:r>
    </w:p>
    <w:p w:rsidR="003C21B6" w:rsidRDefault="003C21B6" w:rsidP="003C21B6">
      <w:pPr>
        <w:spacing w:line="250" w:lineRule="auto"/>
        <w:ind w:firstLineChars="200" w:firstLine="420"/>
        <w:jc w:val="right"/>
        <w:rPr>
          <w:rFonts w:hint="eastAsia"/>
        </w:rPr>
      </w:pPr>
      <w:r w:rsidRPr="007A6215">
        <w:rPr>
          <w:rFonts w:hint="eastAsia"/>
        </w:rPr>
        <w:t>辽宁阜新妇联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4"/>
        </w:smartTagPr>
        <w:r>
          <w:t>2014-12-17</w:t>
        </w:r>
      </w:smartTag>
    </w:p>
    <w:p w:rsidR="003C21B6" w:rsidRDefault="003C21B6" w:rsidP="007F0AA3">
      <w:pPr>
        <w:sectPr w:rsidR="003C21B6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06C05" w:rsidRDefault="00E06C05"/>
    <w:sectPr w:rsidR="00E06C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21B6"/>
    <w:rsid w:val="003C21B6"/>
    <w:rsid w:val="00E06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C21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C21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1126</Characters>
  <Application>Microsoft Office Word</Application>
  <DocSecurity>0</DocSecurity>
  <Lines>9</Lines>
  <Paragraphs>2</Paragraphs>
  <ScaleCrop>false</ScaleCrop>
  <Company>Microsoft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