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992" w:rsidRDefault="00A93992" w:rsidP="003804CF">
      <w:pPr>
        <w:pStyle w:val="1"/>
        <w:spacing w:line="254" w:lineRule="auto"/>
        <w:rPr>
          <w:rFonts w:hint="eastAsia"/>
        </w:rPr>
      </w:pPr>
      <w:r w:rsidRPr="00064410">
        <w:rPr>
          <w:rFonts w:hint="eastAsia"/>
        </w:rPr>
        <w:t>河口区妇联实施两大工程</w:t>
      </w:r>
      <w:r w:rsidRPr="00064410">
        <w:t xml:space="preserve"> 助推经济发展</w:t>
      </w:r>
    </w:p>
    <w:p w:rsidR="00A93992" w:rsidRDefault="00A93992" w:rsidP="00A93992">
      <w:pPr>
        <w:spacing w:line="254" w:lineRule="auto"/>
        <w:ind w:firstLineChars="200" w:firstLine="420"/>
      </w:pPr>
      <w:r>
        <w:rPr>
          <w:rFonts w:hint="eastAsia"/>
        </w:rPr>
        <w:t>今年以来，河口区妇联紧紧围绕河口区委、区政府工作中心，将农村巾帼创业工程和女性素质提升工程作为总抓手，多措并举，锐意创新，促进了河口区妇女工作和妇女事业的全面发展。</w:t>
      </w:r>
    </w:p>
    <w:p w:rsidR="00A93992" w:rsidRDefault="00A93992" w:rsidP="00A93992">
      <w:pPr>
        <w:spacing w:line="254" w:lineRule="auto"/>
        <w:ind w:firstLineChars="200" w:firstLine="420"/>
      </w:pPr>
      <w:r>
        <w:t>一、实施农村巾帼创业工程，聚力妇女创业发展</w:t>
      </w:r>
    </w:p>
    <w:p w:rsidR="00A93992" w:rsidRDefault="00A93992" w:rsidP="00A93992">
      <w:pPr>
        <w:spacing w:line="254" w:lineRule="auto"/>
        <w:ind w:firstLineChars="200" w:firstLine="420"/>
      </w:pPr>
      <w:r>
        <w:t>自今年开始，区妇联启动实施农村巾帼创业工程，帮助农村妇女解决创业难题，激发创业潜能，引领和推动全区农村妇女创业发展、增收致富。该工程力争用</w:t>
      </w:r>
      <w:r>
        <w:t>5</w:t>
      </w:r>
      <w:r>
        <w:t>年时间，在全区培养</w:t>
      </w:r>
      <w:r>
        <w:t>50</w:t>
      </w:r>
      <w:r>
        <w:t>名女农场主，扶持</w:t>
      </w:r>
      <w:r>
        <w:t>10</w:t>
      </w:r>
      <w:r>
        <w:t>个农业项目，带动</w:t>
      </w:r>
      <w:r>
        <w:t>5000</w:t>
      </w:r>
      <w:r>
        <w:t>名妇女增收致富。工程实施以来，全区以妇女为主、形成一定规模的创业项目共有</w:t>
      </w:r>
      <w:r>
        <w:t>55</w:t>
      </w:r>
      <w:r>
        <w:t>个，其中河口区新盈食用菌专业合作社、河口区华杰生猪养殖农民专业合作社等合作社</w:t>
      </w:r>
      <w:r>
        <w:t>12</w:t>
      </w:r>
      <w:r>
        <w:t>个、河口区北海家庭农场、河口区义和富农家庭农场等家庭农场</w:t>
      </w:r>
      <w:r>
        <w:t>27</w:t>
      </w:r>
      <w:r>
        <w:t>个、河口区恒源农业开发有限公司、东营志鹏珍禽有限公司等</w:t>
      </w:r>
      <w:r>
        <w:t>“</w:t>
      </w:r>
      <w:r>
        <w:t>妇字号</w:t>
      </w:r>
      <w:r>
        <w:t>”</w:t>
      </w:r>
      <w:r>
        <w:t>公司</w:t>
      </w:r>
      <w:r>
        <w:t>3</w:t>
      </w:r>
      <w:r>
        <w:t>个、河</w:t>
      </w:r>
      <w:r>
        <w:rPr>
          <w:rFonts w:hint="eastAsia"/>
        </w:rPr>
        <w:t>口区绿岛水果种植农民专业合作社、河口区振林家庭农场等巾帼创业示范基地</w:t>
      </w:r>
      <w:r>
        <w:t>8</w:t>
      </w:r>
      <w:r>
        <w:t>处、张金美、李万香等妇女创业大户</w:t>
      </w:r>
      <w:r>
        <w:t>8</w:t>
      </w:r>
      <w:r>
        <w:t>个；确定了重点培育种子项目</w:t>
      </w:r>
      <w:r>
        <w:t>6</w:t>
      </w:r>
      <w:r>
        <w:t>个、创业示范村</w:t>
      </w:r>
      <w:r>
        <w:t>5</w:t>
      </w:r>
      <w:r>
        <w:t>个，帮助河口区鸿斌家庭农场、六合嘉园家庭农场</w:t>
      </w:r>
      <w:r>
        <w:t>2</w:t>
      </w:r>
      <w:r>
        <w:t>个家庭农场申报了东营市市级示范型家庭农场。</w:t>
      </w:r>
    </w:p>
    <w:p w:rsidR="00A93992" w:rsidRDefault="00A93992" w:rsidP="00A93992">
      <w:pPr>
        <w:spacing w:line="254" w:lineRule="auto"/>
        <w:ind w:firstLineChars="200" w:firstLine="420"/>
      </w:pPr>
      <w:r>
        <w:t>（一）健全保障机制，确保工程顺利实施</w:t>
      </w:r>
    </w:p>
    <w:p w:rsidR="00A93992" w:rsidRDefault="00A93992" w:rsidP="00A93992">
      <w:pPr>
        <w:spacing w:line="254" w:lineRule="auto"/>
        <w:ind w:firstLineChars="200" w:firstLine="420"/>
      </w:pPr>
      <w:r>
        <w:t>积极争取区领导重视支持，该工程被列入全区为民办事项目，财政下拨</w:t>
      </w:r>
      <w:r>
        <w:t>53</w:t>
      </w:r>
      <w:r>
        <w:t>万元作为专项创业资金。成立了由区委副书记杨同贤同志任组长的领导小组，制定了河口区巾帼创业工程实施方案，进一步强化了工程实施的组织保障。组建成立了河口区农村巾帼创业联盟和巾帼创业联盟政务、法律、金融、技术服务团队，为联盟成员提供了坚实的创业保障。实行结对帮扶，将</w:t>
      </w:r>
      <w:r>
        <w:t>28</w:t>
      </w:r>
      <w:r>
        <w:t>个项目作为重点关注对象，随时做好跟踪服务，全方位做好支持工作。健全完善工作机制，实行区妇联干部包镇街、镇街妇联干部包项目制度，制定工程进度推进表，实行周上报、月汇报，确</w:t>
      </w:r>
      <w:r>
        <w:rPr>
          <w:rFonts w:hint="eastAsia"/>
        </w:rPr>
        <w:t>保了工程顺利实施。</w:t>
      </w:r>
    </w:p>
    <w:p w:rsidR="00A93992" w:rsidRDefault="00A93992" w:rsidP="00A93992">
      <w:pPr>
        <w:spacing w:line="254" w:lineRule="auto"/>
        <w:ind w:firstLineChars="200" w:firstLine="420"/>
      </w:pPr>
      <w:r>
        <w:t>（二）加强宣传引导，营造浓厚创业氛围</w:t>
      </w:r>
    </w:p>
    <w:p w:rsidR="00A93992" w:rsidRDefault="00A93992" w:rsidP="00A93992">
      <w:pPr>
        <w:spacing w:line="254" w:lineRule="auto"/>
        <w:ind w:firstLineChars="200" w:firstLine="420"/>
      </w:pPr>
      <w:r>
        <w:t>积极宣传推介创业项目，面向全区征集了</w:t>
      </w:r>
      <w:r>
        <w:t>18</w:t>
      </w:r>
      <w:r>
        <w:t>个创业投资少、见效快、适合农村妇女发展的项目，制作成项目汇编向广大妇女进行宣传，做到了全方位、广覆盖。综合利用刷标语、广播电视等传统宣传方式，广泛提高工程知晓度，专门设计了</w:t>
      </w:r>
      <w:r>
        <w:t>20</w:t>
      </w:r>
      <w:r>
        <w:t>余幅宣传画、</w:t>
      </w:r>
      <w:r>
        <w:t>15</w:t>
      </w:r>
      <w:r>
        <w:t>条宣传标语进行重点宣传，取得了良好反应。充分发挥网络平台优势，创建了河口妇女网、河口妇儿委办微博、</w:t>
      </w:r>
      <w:r>
        <w:t>“</w:t>
      </w:r>
      <w:r>
        <w:t>河口巾帼创业大家庭</w:t>
      </w:r>
      <w:r>
        <w:t>”QQ</w:t>
      </w:r>
      <w:r>
        <w:t>群等，及时发布妇女创业项目库、创业联盟成员产品介绍、四大服务团成员名单等信息内容，大大提高了工作效率。大力创新宣传模式，组织区直妇委会主任、各</w:t>
      </w:r>
      <w:r>
        <w:rPr>
          <w:rFonts w:hint="eastAsia"/>
        </w:rPr>
        <w:t>镇街妇联主席</w:t>
      </w:r>
      <w:r>
        <w:t>78</w:t>
      </w:r>
      <w:r>
        <w:t>人现场观摩家庭农场，并在本单位宣传栏进行宣传推广，取得了良好的效果。通过宣传引导，</w:t>
      </w:r>
      <w:r>
        <w:t>2014</w:t>
      </w:r>
      <w:r>
        <w:t>年带动新上妇女项目</w:t>
      </w:r>
      <w:r>
        <w:t>36</w:t>
      </w:r>
      <w:r>
        <w:t>个，辐射带动</w:t>
      </w:r>
      <w:r>
        <w:t>3000</w:t>
      </w:r>
      <w:r>
        <w:t>名妇女创业就业。</w:t>
      </w:r>
    </w:p>
    <w:p w:rsidR="00A93992" w:rsidRDefault="00A93992" w:rsidP="00A93992">
      <w:pPr>
        <w:spacing w:line="254" w:lineRule="auto"/>
        <w:ind w:firstLineChars="200" w:firstLine="420"/>
      </w:pPr>
      <w:r>
        <w:t>（三）加强观摩培训，提升创业本领</w:t>
      </w:r>
    </w:p>
    <w:p w:rsidR="00A93992" w:rsidRDefault="00A93992" w:rsidP="00A93992">
      <w:pPr>
        <w:spacing w:line="254" w:lineRule="auto"/>
        <w:ind w:firstLineChars="200" w:firstLine="420"/>
      </w:pPr>
      <w:r>
        <w:t>定期对妇女观摩和技术培训需求进行调查和摸底统计，区分情况由区、镇街妇联分批次组织观摩学习和举办技术培训班。截至目前，共组织观摩学习</w:t>
      </w:r>
      <w:r>
        <w:t>45</w:t>
      </w:r>
      <w:r>
        <w:t>场次</w:t>
      </w:r>
      <w:r>
        <w:t>672</w:t>
      </w:r>
      <w:r>
        <w:t>人次，组织各类技术培训班</w:t>
      </w:r>
      <w:r>
        <w:t>30</w:t>
      </w:r>
      <w:r>
        <w:t>期，培训</w:t>
      </w:r>
      <w:r>
        <w:t>863</w:t>
      </w:r>
      <w:r>
        <w:t>人。其中，将家政服务培训作为重点，与黄河口技术培训学校联合举办为期一个月的培训班，分</w:t>
      </w:r>
      <w:r>
        <w:t>8</w:t>
      </w:r>
      <w:r>
        <w:t>期进行，培训学员</w:t>
      </w:r>
      <w:r>
        <w:t>334</w:t>
      </w:r>
      <w:r>
        <w:t>人，</w:t>
      </w:r>
      <w:r>
        <w:t>28</w:t>
      </w:r>
      <w:r>
        <w:t>名学员通过区妇联和培训学校推荐就业。大力创新活动载体，现已建成河口区巾帼创业示范基地</w:t>
      </w:r>
      <w:r>
        <w:t>8</w:t>
      </w:r>
      <w:r>
        <w:t>处、巾帼创业教学实践基地</w:t>
      </w:r>
      <w:r>
        <w:t>6</w:t>
      </w:r>
      <w:r>
        <w:t>处，极大带动了农村妇女增收致富。</w:t>
      </w:r>
    </w:p>
    <w:p w:rsidR="00A93992" w:rsidRDefault="00A93992" w:rsidP="00A93992">
      <w:pPr>
        <w:spacing w:line="254" w:lineRule="auto"/>
        <w:ind w:firstLineChars="200" w:firstLine="420"/>
      </w:pPr>
      <w:r>
        <w:t>（四）集中解决问题和需求，全力帮扶创业发展</w:t>
      </w:r>
    </w:p>
    <w:p w:rsidR="00A93992" w:rsidRDefault="00A93992" w:rsidP="00A93992">
      <w:pPr>
        <w:spacing w:line="254" w:lineRule="auto"/>
        <w:ind w:firstLineChars="200" w:firstLine="420"/>
      </w:pPr>
      <w:r>
        <w:t>坚持把解决问题和需求作为重中之重，对全区</w:t>
      </w:r>
      <w:r>
        <w:t>35</w:t>
      </w:r>
      <w:r>
        <w:t>个项目建立问题处理清单，列出关于资金需求、法律需求、技术需求、政务需求等</w:t>
      </w:r>
      <w:r>
        <w:t>87</w:t>
      </w:r>
      <w:r>
        <w:t>个问题，目前已协调解决</w:t>
      </w:r>
      <w:r>
        <w:t>77</w:t>
      </w:r>
      <w:r>
        <w:t>个，其他</w:t>
      </w:r>
      <w:r>
        <w:t>10</w:t>
      </w:r>
      <w:r>
        <w:t>个正在积极办理。解决资金需求方面，抓好小额贴息贷款工作，截止</w:t>
      </w:r>
      <w:r>
        <w:t>9</w:t>
      </w:r>
      <w:r>
        <w:t>月底，全区</w:t>
      </w:r>
      <w:r>
        <w:t>262</w:t>
      </w:r>
      <w:r>
        <w:t>名妇女申请贴息贷款</w:t>
      </w:r>
      <w:r>
        <w:t>2515</w:t>
      </w:r>
      <w:r>
        <w:t>万元，已为</w:t>
      </w:r>
      <w:r>
        <w:t>129</w:t>
      </w:r>
      <w:r>
        <w:t>名妇女发放贷款</w:t>
      </w:r>
      <w:r>
        <w:t>1165</w:t>
      </w:r>
      <w:r>
        <w:t>万元；联合区金融办组织召开金融信贷政策交流座谈会，锁定河口农村商业银行、河口区农业银行</w:t>
      </w:r>
      <w:r>
        <w:t>2</w:t>
      </w:r>
      <w:r>
        <w:t>家合作银行，与河口农村商业银行联合推出了河口区</w:t>
      </w:r>
      <w:r>
        <w:t>“</w:t>
      </w:r>
      <w:r>
        <w:t>巾帼时贷</w:t>
      </w:r>
      <w:r>
        <w:t>”</w:t>
      </w:r>
      <w:r>
        <w:t>信贷新产品，与河口区农业银行共同开展</w:t>
      </w:r>
      <w:r>
        <w:t>“</w:t>
      </w:r>
      <w:r>
        <w:t>农行信贷助推巾</w:t>
      </w:r>
      <w:r>
        <w:rPr>
          <w:rFonts w:hint="eastAsia"/>
        </w:rPr>
        <w:t>帼创业”活动，目前已为</w:t>
      </w:r>
      <w:r>
        <w:t>23</w:t>
      </w:r>
      <w:r>
        <w:t>名创业妇女申请贷款额</w:t>
      </w:r>
      <w:r>
        <w:t>640</w:t>
      </w:r>
      <w:r>
        <w:t>万元。解决法律需求方面，推行双向选择模式，由法律服务团成员与创业联盟成员结成帮扶对子，随时提供法律服务，目前</w:t>
      </w:r>
      <w:r>
        <w:t>11</w:t>
      </w:r>
      <w:r>
        <w:t>个创业项目与法律服务团律师结对，解决矛盾纠纷</w:t>
      </w:r>
      <w:r>
        <w:t>1</w:t>
      </w:r>
      <w:r>
        <w:t>项。解决技术需求方面，开展</w:t>
      </w:r>
      <w:r>
        <w:t>“</w:t>
      </w:r>
      <w:r>
        <w:t>快车道</w:t>
      </w:r>
      <w:r>
        <w:t>”</w:t>
      </w:r>
      <w:r>
        <w:t>行动，</w:t>
      </w:r>
      <w:r>
        <w:t>1</w:t>
      </w:r>
      <w:r>
        <w:t>天内为有需求的妇女联系联系到相关专家，进行详细指导。解决政务需求方面，将各有关单位政策信息编辑成册发放到联盟成员手中，采取一事一议的方式解决重点难点问题。同时，积极争取相关区直部门以及镇街党委政府支持，为创业妇女提供相关政策倾斜和扶持。</w:t>
      </w:r>
    </w:p>
    <w:p w:rsidR="00A93992" w:rsidRDefault="00A93992" w:rsidP="00A93992">
      <w:pPr>
        <w:spacing w:line="254" w:lineRule="auto"/>
        <w:ind w:firstLineChars="200" w:firstLine="420"/>
      </w:pPr>
      <w:r>
        <w:t>二、实施女性素质提升工程，全面提升妇女整体素质</w:t>
      </w:r>
    </w:p>
    <w:p w:rsidR="00A93992" w:rsidRDefault="00A93992" w:rsidP="00A93992">
      <w:pPr>
        <w:spacing w:line="254" w:lineRule="auto"/>
        <w:ind w:firstLineChars="200" w:firstLine="420"/>
      </w:pPr>
      <w:r>
        <w:t>今年年初，组织开展全区女性素质提升工程，力争用</w:t>
      </w:r>
      <w:r>
        <w:t>3</w:t>
      </w:r>
      <w:r>
        <w:t>至</w:t>
      </w:r>
      <w:r>
        <w:t>5</w:t>
      </w:r>
      <w:r>
        <w:t>年的时间，对全区妇联干部和城乡妇女进行轮训，全面提升城乡妇女综合素质，切实提高女干部职工履行职责、服务中心、服务大局、服务群众的能力，增强妇女群众文明道德素养、增收致富能力和参与发展水平，为促进全区经济、政治、文化、社会和生态文明建设作出更大贡献。</w:t>
      </w:r>
    </w:p>
    <w:p w:rsidR="00A93992" w:rsidRDefault="00A93992" w:rsidP="00A93992">
      <w:pPr>
        <w:spacing w:line="254" w:lineRule="auto"/>
        <w:ind w:firstLineChars="200" w:firstLine="420"/>
      </w:pPr>
      <w:r>
        <w:t>（一）加强保障措施，夯实工程实施基础</w:t>
      </w:r>
    </w:p>
    <w:p w:rsidR="00A93992" w:rsidRDefault="00A93992" w:rsidP="00A93992">
      <w:pPr>
        <w:spacing w:line="254" w:lineRule="auto"/>
        <w:ind w:firstLineChars="200" w:firstLine="420"/>
      </w:pPr>
      <w:r>
        <w:t>活动开展前，采取调查问卷、集中座谈等方式，充分了解当前农村妇女易于接受、喜闻乐见的培训内容和形式，在此基础上研究制定了河口区女性素质提升工程实施方案，做到整项工作依据充分、目标明确。成立由区委常委、宣传部部长高立燕为组长的领导小组，统筹协调调度各项工作。坚持把培训工作作为重要保障手段，一方面加大本地讲师培养力度，在全区招募</w:t>
      </w:r>
      <w:r>
        <w:t>12</w:t>
      </w:r>
      <w:r>
        <w:t>名具备相关知识基础并对活动课题感兴趣的人员，组建了本地讲师队伍，强化师资力量。另一方面加大培训力度，组织举办了两期集中培训班，对区、镇、村及区直机关单位</w:t>
      </w:r>
      <w:r>
        <w:t>240</w:t>
      </w:r>
      <w:r>
        <w:t>余名妇女工作</w:t>
      </w:r>
      <w:r>
        <w:rPr>
          <w:rFonts w:hint="eastAsia"/>
        </w:rPr>
        <w:t>者进行集中培训；深入各镇街举办敬老孝亲、健康保健、家庭教育、文明礼仪及广场舞等专项课题培训班</w:t>
      </w:r>
      <w:r>
        <w:t>151</w:t>
      </w:r>
      <w:r>
        <w:t>场次，参与妇女</w:t>
      </w:r>
      <w:r>
        <w:t>6000</w:t>
      </w:r>
      <w:r>
        <w:t>余人次。</w:t>
      </w:r>
    </w:p>
    <w:p w:rsidR="00A93992" w:rsidRDefault="00A93992" w:rsidP="00A93992">
      <w:pPr>
        <w:spacing w:line="254" w:lineRule="auto"/>
        <w:ind w:firstLineChars="200" w:firstLine="420"/>
      </w:pPr>
      <w:r>
        <w:t>（二）突出文化特色，扎实推进</w:t>
      </w:r>
      <w:r>
        <w:t>“</w:t>
      </w:r>
      <w:r>
        <w:t>村村跳舞家家乐</w:t>
      </w:r>
      <w:r>
        <w:t>”</w:t>
      </w:r>
      <w:r>
        <w:t>活动</w:t>
      </w:r>
    </w:p>
    <w:p w:rsidR="00A93992" w:rsidRDefault="00A93992" w:rsidP="00A93992">
      <w:pPr>
        <w:spacing w:line="254" w:lineRule="auto"/>
        <w:ind w:firstLineChars="200" w:firstLine="420"/>
      </w:pPr>
      <w:r>
        <w:t>采取先集中、后分散的形式，先对各村妇代会主任和文艺骨干开展集中培训，再由她们回村（社区）培训妇女群众，以点带面编织起全区城乡广场舞培训工作网。截至目前，各镇街集中组织广场舞培训</w:t>
      </w:r>
      <w:r>
        <w:t>15</w:t>
      </w:r>
      <w:r>
        <w:t>场次，各村分散组织广场舞培训</w:t>
      </w:r>
      <w:r>
        <w:t>73</w:t>
      </w:r>
      <w:r>
        <w:t>场次，农村妇女参与广场舞活动积极性不断提高，既促进了群众性文化健身，也提升了农村文明程度。特别是六合街道作为示范镇街，</w:t>
      </w:r>
      <w:r>
        <w:t>80%</w:t>
      </w:r>
      <w:r>
        <w:t>的村开展常态化广场舞活动，对于加强村级精神文明建设起到了很大作用。充分发挥广场舞平台作用，利用晚上大家集中到村文化广场跳舞的前半个小时，组织部分讲师和创业联盟成员</w:t>
      </w:r>
      <w:r>
        <w:rPr>
          <w:rFonts w:hint="eastAsia"/>
        </w:rPr>
        <w:t>开展集中培训和致富宣讲活动，现已组织女性素质提升培训</w:t>
      </w:r>
      <w:r>
        <w:t>22</w:t>
      </w:r>
      <w:r>
        <w:t>场、巾帼创业致富宣讲</w:t>
      </w:r>
      <w:r>
        <w:t>13</w:t>
      </w:r>
      <w:r>
        <w:t>场，</w:t>
      </w:r>
      <w:r>
        <w:t>1700</w:t>
      </w:r>
      <w:r>
        <w:t>余人受益，全面促进了农村妇女干事创业和服务发展的能力和水平。</w:t>
      </w:r>
    </w:p>
    <w:p w:rsidR="00A93992" w:rsidRDefault="00A93992" w:rsidP="00A93992">
      <w:pPr>
        <w:spacing w:line="254" w:lineRule="auto"/>
        <w:ind w:firstLineChars="200" w:firstLine="420"/>
      </w:pPr>
      <w:r>
        <w:t>（三）评树宣传并举，发挥典型示范带动作用</w:t>
      </w:r>
    </w:p>
    <w:p w:rsidR="00A93992" w:rsidRDefault="00A93992" w:rsidP="00A93992">
      <w:pPr>
        <w:spacing w:line="254" w:lineRule="auto"/>
        <w:ind w:firstLineChars="200" w:firstLine="420"/>
        <w:rPr>
          <w:rFonts w:hint="eastAsia"/>
        </w:rPr>
      </w:pPr>
      <w:r>
        <w:t>一是开展河口区优秀家庭角色、五好文明家庭评选表彰活动，号召单位和个人寻找身边优秀家庭角色，最终评选表彰了</w:t>
      </w:r>
      <w:r>
        <w:t>“</w:t>
      </w:r>
      <w:r>
        <w:t>五好文明家庭</w:t>
      </w:r>
      <w:r>
        <w:t>”</w:t>
      </w:r>
      <w:r>
        <w:t>、</w:t>
      </w:r>
      <w:r>
        <w:t>“</w:t>
      </w:r>
      <w:r>
        <w:t>好婆婆</w:t>
      </w:r>
      <w:r>
        <w:t>”</w:t>
      </w:r>
      <w:r>
        <w:t>、</w:t>
      </w:r>
      <w:r>
        <w:t>“</w:t>
      </w:r>
      <w:r>
        <w:t>好母亲</w:t>
      </w:r>
      <w:r>
        <w:t>”</w:t>
      </w:r>
      <w:r>
        <w:t>、</w:t>
      </w:r>
      <w:r>
        <w:t>“</w:t>
      </w:r>
      <w:r>
        <w:t>好媳妇</w:t>
      </w:r>
      <w:r>
        <w:t>”</w:t>
      </w:r>
      <w:r>
        <w:t>等共计</w:t>
      </w:r>
      <w:r>
        <w:t>168</w:t>
      </w:r>
      <w:r>
        <w:t>名（户），大力宣传报道先进事迹，教育引导邻里乡亲向她们学习，努力形成讲文明、懂礼貌、爱环境的农村新风尚。二是开展寻找、选树、宣传</w:t>
      </w:r>
      <w:r>
        <w:t>“</w:t>
      </w:r>
      <w:r>
        <w:t>最美家庭</w:t>
      </w:r>
      <w:r>
        <w:t>”</w:t>
      </w:r>
      <w:r>
        <w:t>和</w:t>
      </w:r>
      <w:r>
        <w:t>“</w:t>
      </w:r>
      <w:r>
        <w:t>最美女性</w:t>
      </w:r>
      <w:r>
        <w:t>”</w:t>
      </w:r>
      <w:r>
        <w:t>活动，大力宣传当代河口家庭和女性崭新的精神风貌，我区韩荣华家庭被推荐为全国五好文明家庭标兵户。三是开展</w:t>
      </w:r>
      <w:r>
        <w:t>“</w:t>
      </w:r>
      <w:r>
        <w:t>长效保洁永远干净，文明卫生巾帼先行</w:t>
      </w:r>
      <w:r>
        <w:t>”</w:t>
      </w:r>
      <w:r>
        <w:t>主题活动，发挥广大农村妇女的示范带动</w:t>
      </w:r>
      <w:r>
        <w:rPr>
          <w:rFonts w:hint="eastAsia"/>
        </w:rPr>
        <w:t>作用，引导村民转变生活观念，提升文明素质。目前，制定了《河口区“文明卫生户”评选标准》，印制了倡议书和宣传彩页并全部发放到村。四是积极开展庆“三八”巾帼健步行、庆三八“巾帼之星”联谊会、“巾帼风采”专题宣传片电视宣传、庆“六一”广场儿童欢乐节等形式多样的节庆活动，引导妇女在开展活动中全面提升综合素质。</w:t>
      </w:r>
    </w:p>
    <w:p w:rsidR="00A93992" w:rsidRDefault="00A93992" w:rsidP="00A93992">
      <w:pPr>
        <w:spacing w:line="254" w:lineRule="auto"/>
        <w:ind w:firstLineChars="200" w:firstLine="420"/>
        <w:jc w:val="right"/>
        <w:rPr>
          <w:rFonts w:hint="eastAsia"/>
        </w:rPr>
      </w:pPr>
      <w:r w:rsidRPr="00064410">
        <w:rPr>
          <w:rFonts w:hint="eastAsia"/>
        </w:rPr>
        <w:t>中国网</w:t>
      </w:r>
      <w:smartTag w:uri="urn:schemas-microsoft-com:office:smarttags" w:element="chsdate">
        <w:smartTagPr>
          <w:attr w:name="Year" w:val="2014"/>
          <w:attr w:name="Month" w:val="12"/>
          <w:attr w:name="Day" w:val="10"/>
          <w:attr w:name="IsLunarDate" w:val="False"/>
          <w:attr w:name="IsROCDate" w:val="False"/>
        </w:smartTagPr>
        <w:r>
          <w:t>2014-12-1</w:t>
        </w:r>
        <w:r>
          <w:rPr>
            <w:rFonts w:hint="eastAsia"/>
          </w:rPr>
          <w:t>0</w:t>
        </w:r>
      </w:smartTag>
    </w:p>
    <w:p w:rsidR="00A93992" w:rsidRDefault="00A93992" w:rsidP="002D2B3F">
      <w:pPr>
        <w:sectPr w:rsidR="00A93992" w:rsidSect="002D2B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B171D" w:rsidRDefault="008B171D"/>
    <w:sectPr w:rsidR="008B17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3992"/>
    <w:rsid w:val="008B171D"/>
    <w:rsid w:val="00A939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939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9399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474</Words>
  <Characters>2703</Characters>
  <Application>Microsoft Office Word</Application>
  <DocSecurity>0</DocSecurity>
  <Lines>22</Lines>
  <Paragraphs>6</Paragraphs>
  <ScaleCrop>false</ScaleCrop>
  <Company>Microsoft</Company>
  <LinksUpToDate>false</LinksUpToDate>
  <CharactersWithSpaces>3171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2022-07-13T06:43:00Z</dcterms:created>
</cp:coreProperties>
</file>