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153" w:rsidRDefault="00E45153" w:rsidP="00557FC2">
      <w:pPr>
        <w:pStyle w:val="1"/>
      </w:pPr>
      <w:r>
        <w:t>诸城市妇联</w:t>
      </w:r>
      <w:r>
        <w:t>“</w:t>
      </w:r>
      <w:r>
        <w:t>五字诀</w:t>
      </w:r>
      <w:r>
        <w:t>”</w:t>
      </w:r>
      <w:r>
        <w:t>念好妇女</w:t>
      </w:r>
      <w:r>
        <w:t>“</w:t>
      </w:r>
      <w:r>
        <w:t>发展经</w:t>
      </w:r>
      <w:r>
        <w:t>”</w:t>
      </w:r>
    </w:p>
    <w:p w:rsidR="00E45153" w:rsidRDefault="00E45153" w:rsidP="00E45153">
      <w:pPr>
        <w:ind w:firstLineChars="200" w:firstLine="420"/>
      </w:pPr>
      <w:r>
        <w:rPr>
          <w:rFonts w:hint="eastAsia"/>
        </w:rPr>
        <w:t>今年来，诸城市妇联立足创新发挥党和政府联系妇女群众桥梁纽带作用，在服务大局、服务妇女、服务家庭中高点定位、进位争先，在助力开创新时代“诸城模式”新实践新辉煌中力破思想畏难、工作困难、作风避难，以“五字诀”念好妇女事业“发展经”。</w:t>
      </w:r>
    </w:p>
    <w:p w:rsidR="00E45153" w:rsidRDefault="00E45153" w:rsidP="00E45153">
      <w:pPr>
        <w:ind w:firstLineChars="200" w:firstLine="420"/>
      </w:pPr>
      <w:r>
        <w:rPr>
          <w:rFonts w:hint="eastAsia"/>
        </w:rPr>
        <w:t>立足“红”字，抓实思想引领在前。打造红色宣讲方阵，灵活依托妇女之家、妇女微家基层阵地开展“巾帼大宣讲”</w:t>
      </w:r>
      <w:r>
        <w:t>10</w:t>
      </w:r>
      <w:r>
        <w:t>余场，引导妇女既爱小家、也爱国家。建强妇女宣传矩阵，公众号发布资讯</w:t>
      </w:r>
      <w:r>
        <w:t>163</w:t>
      </w:r>
      <w:r>
        <w:t>篇，受众</w:t>
      </w:r>
      <w:r>
        <w:t>3</w:t>
      </w:r>
      <w:r>
        <w:t>万人次。省市级媒体发稿</w:t>
      </w:r>
      <w:r>
        <w:t>47</w:t>
      </w:r>
      <w:r>
        <w:t>次，《诸城市妇联</w:t>
      </w:r>
      <w:r>
        <w:t>“</w:t>
      </w:r>
      <w:r>
        <w:t>四个一</w:t>
      </w:r>
      <w:r>
        <w:t>”</w:t>
      </w:r>
      <w:r>
        <w:t>工作模式推进妇女微家建设》《诸城妇联</w:t>
      </w:r>
      <w:r>
        <w:t>“</w:t>
      </w:r>
      <w:r>
        <w:t>一二三四</w:t>
      </w:r>
      <w:r>
        <w:t>”</w:t>
      </w:r>
      <w:r>
        <w:t>工作法扎实做好婚姻家庭辅导文章》《潍坊市首家</w:t>
      </w:r>
      <w:r>
        <w:t>“</w:t>
      </w:r>
      <w:r>
        <w:t>零工客栈</w:t>
      </w:r>
      <w:r>
        <w:t>”</w:t>
      </w:r>
      <w:r>
        <w:t>妇联组织在诸城正式成立》等在大众日报、齐鲁晚报、闪电新闻刊发。充实典型</w:t>
      </w:r>
      <w:r>
        <w:t>“</w:t>
      </w:r>
      <w:r>
        <w:t>蓄水池</w:t>
      </w:r>
      <w:r>
        <w:t>”</w:t>
      </w:r>
      <w:r>
        <w:t>，市教体局被省委省政府表彰为山东省妇女儿童工作先进集体，郑思敏事迹在</w:t>
      </w:r>
      <w:r>
        <w:t>“</w:t>
      </w:r>
      <w:r>
        <w:t>山东妇女网</w:t>
      </w:r>
      <w:r>
        <w:t>”</w:t>
      </w:r>
      <w:r>
        <w:t>专栏展</w:t>
      </w:r>
      <w:r>
        <w:rPr>
          <w:rFonts w:hint="eastAsia"/>
        </w:rPr>
        <w:t>播。培育典型</w:t>
      </w:r>
      <w:r>
        <w:t>647</w:t>
      </w:r>
      <w:r>
        <w:t>个，其中全国最美家庭</w:t>
      </w:r>
      <w:r>
        <w:t>1</w:t>
      </w:r>
      <w:r>
        <w:t>个、省三八红旗集体</w:t>
      </w:r>
      <w:r>
        <w:t>1</w:t>
      </w:r>
      <w:r>
        <w:t>个、潍坊妇联系统荣誉</w:t>
      </w:r>
      <w:r>
        <w:t>52</w:t>
      </w:r>
      <w:r>
        <w:t>个，表扬该市典型</w:t>
      </w:r>
      <w:r>
        <w:t>593</w:t>
      </w:r>
      <w:r>
        <w:t>个，激励妇女见贤思齐。</w:t>
      </w:r>
    </w:p>
    <w:p w:rsidR="00E45153" w:rsidRDefault="00E45153" w:rsidP="00E45153">
      <w:pPr>
        <w:ind w:firstLineChars="200" w:firstLine="420"/>
      </w:pPr>
      <w:r>
        <w:rPr>
          <w:rFonts w:hint="eastAsia"/>
        </w:rPr>
        <w:t>写好“联”字，服务创业创新为先。女企业家队伍更围绕中心，举办“纾困解难·金融助企”协议签约，为</w:t>
      </w:r>
      <w:r>
        <w:t>15</w:t>
      </w:r>
      <w:r>
        <w:t>名巾帼双创代表授信</w:t>
      </w:r>
      <w:r>
        <w:t>1.57</w:t>
      </w:r>
      <w:r>
        <w:t>亿元。指导市女企协激励会员加快双招双引、项目建设，开展疫情防控慰问</w:t>
      </w:r>
      <w:r>
        <w:t>19</w:t>
      </w:r>
      <w:r>
        <w:t>次、捐资</w:t>
      </w:r>
      <w:r>
        <w:t>9.54</w:t>
      </w:r>
      <w:r>
        <w:t>万元。女能人队伍更扎根乡村，举办</w:t>
      </w:r>
      <w:r>
        <w:t>100</w:t>
      </w:r>
      <w:r>
        <w:t>名高素质女农民培训，培育</w:t>
      </w:r>
      <w:r>
        <w:t>6</w:t>
      </w:r>
      <w:r>
        <w:t>名（个）潍坊市最美女致富带头人、特色产业基地（村）。女待业群体更充分就业，举办招聘会、直播带岗、线上招聘</w:t>
      </w:r>
      <w:r>
        <w:t>5</w:t>
      </w:r>
      <w:r>
        <w:t>期，提供岗位</w:t>
      </w:r>
      <w:r>
        <w:t>3000</w:t>
      </w:r>
      <w:r>
        <w:t>余个。巾帼家政促就业首轮培训妇女百余名，拓宽就业门路。女职工队伍更蓄势待发，召开</w:t>
      </w:r>
      <w:r>
        <w:t>“</w:t>
      </w:r>
      <w:r>
        <w:t>奋斗新征程</w:t>
      </w:r>
      <w:r>
        <w:t xml:space="preserve"> </w:t>
      </w:r>
      <w:r>
        <w:t>建功新时代</w:t>
      </w:r>
      <w:r>
        <w:t>”</w:t>
      </w:r>
      <w:r>
        <w:t>动员会</w:t>
      </w:r>
      <w:r>
        <w:rPr>
          <w:rFonts w:hint="eastAsia"/>
        </w:rPr>
        <w:t>议、“巾帼绽芳华</w:t>
      </w:r>
      <w:r>
        <w:t xml:space="preserve"> </w:t>
      </w:r>
      <w:r>
        <w:t>奋进新征程</w:t>
      </w:r>
      <w:r>
        <w:t>”</w:t>
      </w:r>
      <w:r>
        <w:t>交流联谊会，迎接上级妇联巾帼文明岗调研并获高度肯定。</w:t>
      </w:r>
    </w:p>
    <w:p w:rsidR="00E45153" w:rsidRDefault="00E45153" w:rsidP="00E45153">
      <w:pPr>
        <w:ind w:firstLineChars="200" w:firstLine="420"/>
      </w:pPr>
      <w:r>
        <w:rPr>
          <w:rFonts w:hint="eastAsia"/>
        </w:rPr>
        <w:t>围绕“新”字，叫响家庭阵地品牌。首创家庭教育指导服务九篇章，举办潍坊市“小风筝”家庭教育指导服务站揭牌暨诸城市家庭教育指导服务提升行动启动仪式，首创组建家庭、准父母、婴儿父母、幼儿父母、小学生父母、初中生父母、高中生父母、未婚青年父母及问题家庭成员</w:t>
      </w:r>
      <w:r>
        <w:t>9</w:t>
      </w:r>
      <w:r>
        <w:t>个篇章，共同守护成长、共育未来。找准</w:t>
      </w:r>
      <w:r>
        <w:t>“</w:t>
      </w:r>
      <w:r>
        <w:t>美丽庭院</w:t>
      </w:r>
      <w:r>
        <w:t>”</w:t>
      </w:r>
      <w:r>
        <w:t>新突破，表扬</w:t>
      </w:r>
      <w:r>
        <w:t>345</w:t>
      </w:r>
      <w:r>
        <w:t>个（户）</w:t>
      </w:r>
      <w:r>
        <w:t>“</w:t>
      </w:r>
      <w:r>
        <w:t>美丽庭院</w:t>
      </w:r>
      <w:r>
        <w:t>”</w:t>
      </w:r>
      <w:r>
        <w:t>创建工作先进集体（个人）、</w:t>
      </w:r>
      <w:r>
        <w:t>“</w:t>
      </w:r>
      <w:r>
        <w:t>生态美丽庭院</w:t>
      </w:r>
      <w:r>
        <w:t>”</w:t>
      </w:r>
      <w:r>
        <w:t>。参与全市人居环境整治点评，创新提出</w:t>
      </w:r>
      <w:r>
        <w:t>“</w:t>
      </w:r>
      <w:r>
        <w:t>绿色美丽庭院</w:t>
      </w:r>
      <w:r>
        <w:t>”</w:t>
      </w:r>
      <w:r>
        <w:t>创建方案，以</w:t>
      </w:r>
      <w:r>
        <w:t>“</w:t>
      </w:r>
      <w:r>
        <w:t>墙内美</w:t>
      </w:r>
      <w:r>
        <w:t>”</w:t>
      </w:r>
      <w:r>
        <w:t>助推</w:t>
      </w:r>
      <w:r>
        <w:t>“</w:t>
      </w:r>
      <w:r>
        <w:t>墙外靓</w:t>
      </w:r>
      <w:r>
        <w:t>”</w:t>
      </w:r>
      <w:r>
        <w:t>。</w:t>
      </w:r>
    </w:p>
    <w:p w:rsidR="00E45153" w:rsidRDefault="00E45153" w:rsidP="00E45153">
      <w:pPr>
        <w:ind w:firstLineChars="200" w:firstLine="420"/>
      </w:pPr>
      <w:r>
        <w:rPr>
          <w:rFonts w:hint="eastAsia"/>
        </w:rPr>
        <w:t>突出“暖”字，落实巾帼维权关爱。争取顶层设计，印发办实事通知，“十四五”妇女儿童发展规划经市政府常务会议通过后颁布实施。推动源头维权，做好来访来信等调处化解工作，联合检察机关对</w:t>
      </w:r>
      <w:r>
        <w:t>8</w:t>
      </w:r>
      <w:r>
        <w:t>名困难妇女儿童（家庭）开展专项司法救助。帮助</w:t>
      </w:r>
      <w:r>
        <w:t>309</w:t>
      </w:r>
      <w:r>
        <w:t>个问题婚姻</w:t>
      </w:r>
      <w:r>
        <w:t>“</w:t>
      </w:r>
      <w:r>
        <w:t>破冰</w:t>
      </w:r>
      <w:r>
        <w:t>”</w:t>
      </w:r>
      <w:r>
        <w:t>，挽回</w:t>
      </w:r>
      <w:r>
        <w:t>125</w:t>
      </w:r>
      <w:r>
        <w:t>个濒临解体家庭。做实关心关爱，募集</w:t>
      </w:r>
      <w:r>
        <w:t>“</w:t>
      </w:r>
      <w:r>
        <w:t>春蕾计划</w:t>
      </w:r>
      <w:r>
        <w:t>”18.6</w:t>
      </w:r>
      <w:r>
        <w:t>万元，捐助春蕾女童</w:t>
      </w:r>
      <w:r>
        <w:t>372</w:t>
      </w:r>
      <w:r>
        <w:t>名。为</w:t>
      </w:r>
      <w:r>
        <w:t>64</w:t>
      </w:r>
      <w:r>
        <w:t>名低收入</w:t>
      </w:r>
      <w:r>
        <w:t>“</w:t>
      </w:r>
      <w:r>
        <w:t>两癌</w:t>
      </w:r>
      <w:r>
        <w:t>”</w:t>
      </w:r>
      <w:r>
        <w:t>患病妇女争取各级各类救助金</w:t>
      </w:r>
      <w:r>
        <w:t>12.9</w:t>
      </w:r>
      <w:r>
        <w:t>万元，为</w:t>
      </w:r>
      <w:r>
        <w:t>109</w:t>
      </w:r>
      <w:r>
        <w:t>位困境母亲发放</w:t>
      </w:r>
      <w:r>
        <w:t>2.4</w:t>
      </w:r>
      <w:r>
        <w:t>万元物资。定制新业态、新就业群体中妇女儿童（家庭）暖心事项</w:t>
      </w:r>
      <w:r>
        <w:t>5</w:t>
      </w:r>
      <w:r>
        <w:t>项，争取潍坊市</w:t>
      </w:r>
      <w:r>
        <w:t>“</w:t>
      </w:r>
      <w:r>
        <w:t>幸福花</w:t>
      </w:r>
      <w:r>
        <w:rPr>
          <w:rFonts w:hint="eastAsia"/>
        </w:rPr>
        <w:t>开”“幸福护航”资金</w:t>
      </w:r>
      <w:r>
        <w:t>8</w:t>
      </w:r>
      <w:r>
        <w:t>万元。</w:t>
      </w:r>
    </w:p>
    <w:p w:rsidR="00E45153" w:rsidRDefault="00E45153" w:rsidP="00E45153">
      <w:pPr>
        <w:ind w:firstLineChars="200" w:firstLine="420"/>
      </w:pPr>
      <w:r>
        <w:rPr>
          <w:rFonts w:hint="eastAsia"/>
        </w:rPr>
        <w:t>永葆“稳”字，深化妇联组织建设。抓妇联系统纵向改革，召开市妇联十三届七次执委会议，完成镇街妇联换届，配强</w:t>
      </w:r>
      <w:r>
        <w:t>17</w:t>
      </w:r>
      <w:r>
        <w:t>名镇街区妇联主席、</w:t>
      </w:r>
      <w:r>
        <w:t>379</w:t>
      </w:r>
      <w:r>
        <w:t>名妇联执委。实施</w:t>
      </w:r>
      <w:r>
        <w:t>“</w:t>
      </w:r>
      <w:r>
        <w:t>芳华</w:t>
      </w:r>
      <w:r>
        <w:t>”</w:t>
      </w:r>
      <w:r>
        <w:t>网格长执委下沉兼职模式，全市</w:t>
      </w:r>
      <w:r>
        <w:t>259</w:t>
      </w:r>
      <w:r>
        <w:t>个社区</w:t>
      </w:r>
      <w:r>
        <w:t>1709</w:t>
      </w:r>
      <w:r>
        <w:t>名执委兼任芳华网格长。抓妇联组织横向延伸，建成</w:t>
      </w:r>
      <w:r>
        <w:t>62</w:t>
      </w:r>
      <w:r>
        <w:t>个特色</w:t>
      </w:r>
      <w:r>
        <w:t>“</w:t>
      </w:r>
      <w:r>
        <w:t>妇女微家</w:t>
      </w:r>
      <w:r>
        <w:t>”</w:t>
      </w:r>
      <w:r>
        <w:t>，在</w:t>
      </w:r>
      <w:r>
        <w:t>“</w:t>
      </w:r>
      <w:r>
        <w:t>零工客栈</w:t>
      </w:r>
      <w:r>
        <w:t>”</w:t>
      </w:r>
      <w:r>
        <w:t>建立诸城首个</w:t>
      </w:r>
      <w:r>
        <w:t>“</w:t>
      </w:r>
      <w:r>
        <w:t>四新</w:t>
      </w:r>
      <w:r>
        <w:t>”</w:t>
      </w:r>
      <w:r>
        <w:t>领域妇联组织。抓妇女骨干业务淬炼，践行</w:t>
      </w:r>
      <w:r>
        <w:t>“</w:t>
      </w:r>
      <w:r>
        <w:t>严真细实快</w:t>
      </w:r>
      <w:r>
        <w:t>”</w:t>
      </w:r>
      <w:r>
        <w:t>工作作风要求，推行</w:t>
      </w:r>
      <w:r>
        <w:t>“</w:t>
      </w:r>
      <w:r>
        <w:t>党建</w:t>
      </w:r>
      <w:r>
        <w:t>+</w:t>
      </w:r>
      <w:r>
        <w:t>妇建</w:t>
      </w:r>
      <w:r>
        <w:t>+</w:t>
      </w:r>
      <w:r>
        <w:t>服务项目</w:t>
      </w:r>
      <w:r>
        <w:t>”</w:t>
      </w:r>
      <w:r>
        <w:t>融合机制，市妇联获评</w:t>
      </w:r>
      <w:r>
        <w:t>“</w:t>
      </w:r>
      <w:r>
        <w:t>诸城市市直机关</w:t>
      </w:r>
      <w:r>
        <w:t>‘</w:t>
      </w:r>
      <w:r>
        <w:t>双报到</w:t>
      </w:r>
      <w:r>
        <w:t>’</w:t>
      </w:r>
      <w:r>
        <w:t>先进党组织</w:t>
      </w:r>
      <w:r>
        <w:t>”</w:t>
      </w:r>
      <w:r>
        <w:t>。举办</w:t>
      </w:r>
      <w:r>
        <w:t>300</w:t>
      </w:r>
      <w:r>
        <w:t>名基层妇联组织成员淬炼培训，锻造业务一流</w:t>
      </w:r>
      <w:r>
        <w:rPr>
          <w:rFonts w:hint="eastAsia"/>
        </w:rPr>
        <w:t>、作风过硬的新时代高素质妇女干部队伍。</w:t>
      </w:r>
    </w:p>
    <w:p w:rsidR="00E45153" w:rsidRDefault="00E45153" w:rsidP="00E45153">
      <w:pPr>
        <w:ind w:firstLineChars="200" w:firstLine="420"/>
        <w:jc w:val="right"/>
      </w:pPr>
      <w:r>
        <w:t>诸城市妇联</w:t>
      </w:r>
      <w:r w:rsidRPr="00557FC2">
        <w:t>2022-07-20</w:t>
      </w:r>
    </w:p>
    <w:p w:rsidR="00E45153" w:rsidRDefault="00E45153" w:rsidP="00C26778">
      <w:pPr>
        <w:sectPr w:rsidR="00E45153" w:rsidSect="00C26778">
          <w:type w:val="continuous"/>
          <w:pgSz w:w="11906" w:h="16838"/>
          <w:pgMar w:top="1644" w:right="1236" w:bottom="1418" w:left="1814" w:header="851" w:footer="907" w:gutter="0"/>
          <w:pgNumType w:start="1"/>
          <w:cols w:space="720"/>
          <w:docGrid w:type="lines" w:linePitch="341" w:charSpace="2373"/>
        </w:sectPr>
      </w:pPr>
    </w:p>
    <w:p w:rsidR="00740F75" w:rsidRDefault="00740F75"/>
    <w:sectPr w:rsidR="00740F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5153"/>
    <w:rsid w:val="00740F75"/>
    <w:rsid w:val="00E451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51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51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1323</Characters>
  <Application>Microsoft Office Word</Application>
  <DocSecurity>0</DocSecurity>
  <Lines>11</Lines>
  <Paragraphs>3</Paragraphs>
  <ScaleCrop>false</ScaleCrop>
  <Company>Sky123.Org</Company>
  <LinksUpToDate>false</LinksUpToDate>
  <CharactersWithSpaces>1551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2022-07-28T08:53:00Z</dcterms:created>
</cp:coreProperties>
</file>