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015" w:rsidRDefault="00117015" w:rsidP="003804CF">
      <w:pPr>
        <w:pStyle w:val="1"/>
        <w:spacing w:line="254" w:lineRule="auto"/>
        <w:rPr>
          <w:rFonts w:hint="eastAsia"/>
        </w:rPr>
      </w:pPr>
      <w:r>
        <w:rPr>
          <w:rFonts w:hint="eastAsia"/>
        </w:rPr>
        <w:t>乌海</w:t>
      </w:r>
      <w:r w:rsidRPr="007318F5">
        <w:rPr>
          <w:rFonts w:hint="eastAsia"/>
        </w:rPr>
        <w:t>市妇联巾帼志愿服务工作综述</w:t>
      </w:r>
    </w:p>
    <w:p w:rsidR="00117015" w:rsidRDefault="00117015" w:rsidP="00117015">
      <w:pPr>
        <w:spacing w:line="254" w:lineRule="auto"/>
        <w:ind w:firstLineChars="200" w:firstLine="420"/>
      </w:pPr>
      <w:r>
        <w:t>她们，是绚丽多姿的铿锵玫瑰；她们，是不让须眉的巾帼英雄，她们用热情和智慧</w:t>
      </w:r>
      <w:r>
        <w:t>“</w:t>
      </w:r>
      <w:r>
        <w:t>播撒爱心、传承文明、奉献社会、完善自我</w:t>
      </w:r>
      <w:r>
        <w:t>”</w:t>
      </w:r>
      <w:r>
        <w:t>。</w:t>
      </w:r>
    </w:p>
    <w:p w:rsidR="00117015" w:rsidRDefault="00117015" w:rsidP="00117015">
      <w:pPr>
        <w:spacing w:line="254" w:lineRule="auto"/>
        <w:ind w:firstLineChars="200" w:firstLine="420"/>
      </w:pPr>
      <w:r>
        <w:t>今年以来，市妇联着力开展特色巾帼志愿服务工作，在帮扶妇女创业就业、关爱单亲贫困母亲、服务</w:t>
      </w:r>
      <w:r>
        <w:t>“</w:t>
      </w:r>
      <w:r>
        <w:t>空巢</w:t>
      </w:r>
      <w:r>
        <w:t>”</w:t>
      </w:r>
      <w:r>
        <w:t>孤寡老人、关注儿童成长等方面做出积极贡献，谱写出巾帼志愿服务的新篇章。</w:t>
      </w:r>
    </w:p>
    <w:p w:rsidR="00117015" w:rsidRDefault="00117015" w:rsidP="00117015">
      <w:pPr>
        <w:spacing w:line="254" w:lineRule="auto"/>
        <w:ind w:firstLineChars="200" w:firstLine="420"/>
      </w:pPr>
      <w:r>
        <w:rPr>
          <w:rFonts w:hint="eastAsia"/>
        </w:rPr>
        <w:t>规范运作</w:t>
      </w:r>
      <w:r>
        <w:t xml:space="preserve"> </w:t>
      </w:r>
      <w:r>
        <w:t>完善志愿服务网络</w:t>
      </w:r>
    </w:p>
    <w:p w:rsidR="00117015" w:rsidRDefault="00117015" w:rsidP="00117015">
      <w:pPr>
        <w:spacing w:line="254" w:lineRule="auto"/>
        <w:ind w:firstLineChars="200" w:firstLine="420"/>
      </w:pPr>
      <w:r>
        <w:t>市妇联广泛吸收各行各业的妇女加入巾帼志愿服务队伍，注重发挥她们的示范带动作用，使之成为巾帼志愿服务的中坚力量。目前，全市已构建起纵向到底、横向到边的巾帼志愿服务组织网络，建立了市、区、镇（街道）、村（社区）四级巾帼志愿服务队伍，并将巾帼志愿服务纳入精神文明建设和社会志愿服务工作总体规划，成为参与全市创建文明城市的切入点。</w:t>
      </w:r>
    </w:p>
    <w:p w:rsidR="00117015" w:rsidRDefault="00117015" w:rsidP="00117015">
      <w:pPr>
        <w:spacing w:line="254" w:lineRule="auto"/>
        <w:ind w:firstLineChars="200" w:firstLine="420"/>
      </w:pPr>
      <w:r>
        <w:t>同时，市妇联采取全面动员与重点发动相结合的方式，把热心社会公益事业、乐于奉献的女党员、女干部、女知识分子、女私营业主吸收到巾帼志愿服务队伍中来，并为其建档立卡。在此基础上，市妇联还以家庭为载体，引导广大家庭成员踊跃参与服务社会、服务妇女儿童、服务邻里的各类志愿服务活动，用己所长服务广大群众。</w:t>
      </w:r>
    </w:p>
    <w:p w:rsidR="00117015" w:rsidRDefault="00117015" w:rsidP="00117015">
      <w:pPr>
        <w:spacing w:line="254" w:lineRule="auto"/>
        <w:ind w:firstLineChars="200" w:firstLine="420"/>
      </w:pPr>
      <w:r>
        <w:t>规范运作，确保了巾帼志愿服务的蓬勃发展。今年</w:t>
      </w:r>
      <w:r>
        <w:t>“</w:t>
      </w:r>
      <w:r>
        <w:t>三八</w:t>
      </w:r>
      <w:r>
        <w:t>”</w:t>
      </w:r>
      <w:r>
        <w:t>妇女节，市妇联组织召开</w:t>
      </w:r>
      <w:r>
        <w:t>“</w:t>
      </w:r>
      <w:r>
        <w:t>平安家庭</w:t>
      </w:r>
      <w:r>
        <w:t>”</w:t>
      </w:r>
      <w:r>
        <w:t>暨</w:t>
      </w:r>
      <w:r>
        <w:t>“</w:t>
      </w:r>
      <w:r>
        <w:t>五好文明家庭</w:t>
      </w:r>
      <w:r>
        <w:t>”</w:t>
      </w:r>
      <w:r>
        <w:t>命名表彰大会，全市有</w:t>
      </w:r>
      <w:r>
        <w:t>20</w:t>
      </w:r>
      <w:r>
        <w:t>个社区和</w:t>
      </w:r>
      <w:r>
        <w:t>200</w:t>
      </w:r>
      <w:r>
        <w:t>个示范户获此殊荣。</w:t>
      </w:r>
    </w:p>
    <w:p w:rsidR="00117015" w:rsidRDefault="00117015" w:rsidP="00117015">
      <w:pPr>
        <w:spacing w:line="254" w:lineRule="auto"/>
        <w:ind w:firstLineChars="200" w:firstLine="420"/>
      </w:pPr>
      <w:r>
        <w:rPr>
          <w:rFonts w:hint="eastAsia"/>
        </w:rPr>
        <w:t>因地制宜</w:t>
      </w:r>
      <w:r>
        <w:t xml:space="preserve"> </w:t>
      </w:r>
      <w:r>
        <w:t>开展多项志愿服务</w:t>
      </w:r>
    </w:p>
    <w:p w:rsidR="00117015" w:rsidRDefault="00117015" w:rsidP="00117015">
      <w:pPr>
        <w:spacing w:line="254" w:lineRule="auto"/>
        <w:ind w:firstLineChars="200" w:firstLine="420"/>
      </w:pPr>
      <w:r>
        <w:t>不论春夏秋冬，巾帼志愿服务者的足迹都遍布城市每个角落。常态式、节点式、集中式的志愿服务，使</w:t>
      </w:r>
      <w:r>
        <w:t>“</w:t>
      </w:r>
      <w:r>
        <w:t>巾帼</w:t>
      </w:r>
      <w:r>
        <w:t>”</w:t>
      </w:r>
      <w:r>
        <w:t>这个名字越来越响亮。</w:t>
      </w:r>
    </w:p>
    <w:p w:rsidR="00117015" w:rsidRDefault="00117015" w:rsidP="00117015">
      <w:pPr>
        <w:spacing w:line="254" w:lineRule="auto"/>
        <w:ind w:firstLineChars="200" w:firstLine="420"/>
      </w:pPr>
      <w:r>
        <w:t>今年，市妇联先后开展了</w:t>
      </w:r>
      <w:r>
        <w:t>“</w:t>
      </w:r>
      <w:r>
        <w:t>关爱老人</w:t>
      </w:r>
      <w:r>
        <w:t>”</w:t>
      </w:r>
      <w:r>
        <w:t>、</w:t>
      </w:r>
      <w:r>
        <w:t>“</w:t>
      </w:r>
      <w:r>
        <w:t>关注未来</w:t>
      </w:r>
      <w:r>
        <w:t>”</w:t>
      </w:r>
      <w:r>
        <w:t>、</w:t>
      </w:r>
      <w:r>
        <w:t>“</w:t>
      </w:r>
      <w:r>
        <w:t>关爱母亲</w:t>
      </w:r>
      <w:r>
        <w:t>”</w:t>
      </w:r>
      <w:r>
        <w:t>等一系列巾帼志愿服务，并联合西水创业股份有限公司启动</w:t>
      </w:r>
      <w:r>
        <w:t>“</w:t>
      </w:r>
      <w:r>
        <w:t>爱心助未来捐资助学</w:t>
      </w:r>
      <w:r>
        <w:t>”</w:t>
      </w:r>
      <w:r>
        <w:t>活动，使品学兼优的学子得到了继续学习的机会。</w:t>
      </w:r>
      <w:r>
        <w:t>“</w:t>
      </w:r>
      <w:r>
        <w:t>三八</w:t>
      </w:r>
      <w:r>
        <w:t>”</w:t>
      </w:r>
      <w:r>
        <w:t>妇女节期间，市妇联联合市妇儿医疗预防保健中心和内高路乌海分公司，为</w:t>
      </w:r>
      <w:r>
        <w:t>100</w:t>
      </w:r>
      <w:r>
        <w:t>名贫困妇女进行了免费体检，并为她们建立电子信息档案，还为患病者提出合理的治疗方案。</w:t>
      </w:r>
    </w:p>
    <w:p w:rsidR="00117015" w:rsidRDefault="00117015" w:rsidP="00117015">
      <w:pPr>
        <w:spacing w:line="254" w:lineRule="auto"/>
        <w:ind w:firstLineChars="200" w:firstLine="420"/>
      </w:pPr>
      <w:r>
        <w:t>巾帼志愿服务是一项崇高的社会事业，市妇联组宣部负责人称，今后将继续壮大全市巾帼志愿服务队伍，在广大妇女中兴起巾帼志愿服务的热潮，在建设社会主义先进文化中彰显妇联组织的积极作为。</w:t>
      </w:r>
    </w:p>
    <w:p w:rsidR="00117015" w:rsidRDefault="00117015" w:rsidP="00117015">
      <w:pPr>
        <w:spacing w:line="254" w:lineRule="auto"/>
        <w:ind w:firstLineChars="200" w:firstLine="420"/>
      </w:pPr>
      <w:r>
        <w:rPr>
          <w:rFonts w:hint="eastAsia"/>
        </w:rPr>
        <w:t>搭建载体</w:t>
      </w:r>
      <w:r>
        <w:t xml:space="preserve"> </w:t>
      </w:r>
      <w:r>
        <w:t>引领妇女创业就业</w:t>
      </w:r>
    </w:p>
    <w:p w:rsidR="00117015" w:rsidRDefault="00117015" w:rsidP="00117015">
      <w:pPr>
        <w:spacing w:line="254" w:lineRule="auto"/>
        <w:ind w:firstLineChars="200" w:firstLine="420"/>
      </w:pPr>
      <w:r>
        <w:t>市妇联积极搭建平台服务妇女创业就业，帮助她们提升素质，掌握技能，增加收入。</w:t>
      </w:r>
    </w:p>
    <w:p w:rsidR="00117015" w:rsidRDefault="00117015" w:rsidP="00117015">
      <w:pPr>
        <w:spacing w:line="254" w:lineRule="auto"/>
        <w:ind w:firstLineChars="200" w:firstLine="420"/>
      </w:pPr>
      <w:r>
        <w:t>今年，市妇联联合就业部门等多家单位举办</w:t>
      </w:r>
      <w:r>
        <w:t>“</w:t>
      </w:r>
      <w:r>
        <w:t>春风行动</w:t>
      </w:r>
      <w:r>
        <w:t>”</w:t>
      </w:r>
      <w:r>
        <w:t>专场用工洽谈会，涉及商贸、财会、文秘、销售、保洁、平面设计、保姆、月嫂等工种，吸引了不少求职妇女前来应聘，共有</w:t>
      </w:r>
      <w:r>
        <w:t>611</w:t>
      </w:r>
      <w:r>
        <w:t>名妇女与企业达成用工意向。在全市母婴护理技能大赛中，卫生系统和教育系统的巾帼志愿服务者还对母婴护理从业人员业务技能进行系统培训。三区妇联也根据社会需求和女性自身优势与特点，积极推荐优秀母婴护理员实现就业再就业。</w:t>
      </w:r>
    </w:p>
    <w:p w:rsidR="00117015" w:rsidRDefault="00117015" w:rsidP="00117015">
      <w:pPr>
        <w:spacing w:line="254" w:lineRule="auto"/>
        <w:ind w:firstLineChars="200" w:firstLine="420"/>
        <w:rPr>
          <w:rFonts w:hint="eastAsia"/>
        </w:rPr>
      </w:pPr>
      <w:r>
        <w:t>此外，市妇联还在门户网站开辟专栏，与</w:t>
      </w:r>
      <w:r>
        <w:t>“12345”</w:t>
      </w:r>
      <w:r>
        <w:t>监督指挥中心协调，将家政服务项目列入市民服务热线，接线巾帼志愿服务者依托家庭服务业公益性信息平台，及时为妇女提供对接、信息咨询等服务。</w:t>
      </w:r>
    </w:p>
    <w:p w:rsidR="00117015" w:rsidRDefault="00117015" w:rsidP="00117015">
      <w:pPr>
        <w:spacing w:line="254" w:lineRule="auto"/>
        <w:ind w:firstLineChars="200" w:firstLine="420"/>
        <w:rPr>
          <w:rFonts w:hint="eastAsia"/>
        </w:rPr>
      </w:pPr>
      <w:r w:rsidRPr="007318F5">
        <w:rPr>
          <w:rFonts w:hint="eastAsia"/>
        </w:rPr>
        <w:t>记者</w:t>
      </w:r>
      <w:r w:rsidRPr="007318F5">
        <w:t xml:space="preserve">  </w:t>
      </w:r>
      <w:r w:rsidRPr="007318F5">
        <w:t>刘晓龙</w:t>
      </w:r>
    </w:p>
    <w:p w:rsidR="00117015" w:rsidRDefault="00117015" w:rsidP="00117015">
      <w:pPr>
        <w:spacing w:line="254" w:lineRule="auto"/>
        <w:ind w:firstLineChars="200" w:firstLine="420"/>
        <w:jc w:val="right"/>
        <w:rPr>
          <w:rFonts w:hint="eastAsia"/>
        </w:rPr>
      </w:pPr>
      <w:r w:rsidRPr="007318F5">
        <w:rPr>
          <w:rFonts w:hint="eastAsia"/>
        </w:rPr>
        <w:t>乌海日报</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117015" w:rsidRDefault="00117015" w:rsidP="002D2B3F">
      <w:pPr>
        <w:sectPr w:rsidR="00117015" w:rsidSect="002D2B3F">
          <w:type w:val="continuous"/>
          <w:pgSz w:w="11906" w:h="16838" w:code="9"/>
          <w:pgMar w:top="1644" w:right="1236" w:bottom="1418" w:left="1814" w:header="851" w:footer="907" w:gutter="0"/>
          <w:pgNumType w:start="1"/>
          <w:cols w:space="425"/>
          <w:docGrid w:type="lines" w:linePitch="341" w:charSpace="2373"/>
        </w:sectPr>
      </w:pPr>
    </w:p>
    <w:p w:rsidR="000E1B0C" w:rsidRDefault="000E1B0C"/>
    <w:sectPr w:rsidR="000E1B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7015"/>
    <w:rsid w:val="000E1B0C"/>
    <w:rsid w:val="001170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70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70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187</Words>
  <Characters>1069</Characters>
  <Application>Microsoft Office Word</Application>
  <DocSecurity>0</DocSecurity>
  <Lines>8</Lines>
  <Paragraphs>2</Paragraphs>
  <ScaleCrop>false</ScaleCrop>
  <Company>Microsoft</Company>
  <LinksUpToDate>false</LinksUpToDate>
  <CharactersWithSpaces>1254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