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6650" w:rsidRDefault="00A16650" w:rsidP="000E5C24">
      <w:pPr>
        <w:pStyle w:val="1"/>
        <w:spacing w:line="247" w:lineRule="auto"/>
        <w:rPr>
          <w:rFonts w:hint="eastAsia"/>
        </w:rPr>
      </w:pPr>
      <w:r w:rsidRPr="00CE0AE2">
        <w:rPr>
          <w:rFonts w:hint="eastAsia"/>
        </w:rPr>
        <w:t>创新创业显身手</w:t>
      </w:r>
      <w:r w:rsidRPr="00CE0AE2">
        <w:t xml:space="preserve"> 美丽新城展英姿</w:t>
      </w:r>
    </w:p>
    <w:p w:rsidR="00A16650" w:rsidRDefault="00A16650" w:rsidP="00A16650">
      <w:pPr>
        <w:spacing w:line="247" w:lineRule="auto"/>
        <w:ind w:firstLineChars="200" w:firstLine="420"/>
      </w:pPr>
      <w:r>
        <w:rPr>
          <w:rFonts w:hint="eastAsia"/>
        </w:rPr>
        <w:t>二十二年来，广大妇女姐妹以饱满的精神高昂的斗志，全面积极地参与改革开放、经济建设和社会发展的历史进程，贡献着“半边天”的擎天之力，成为推动湖州经济技术开发区经济可持续发展的一支重要力量。</w:t>
      </w:r>
    </w:p>
    <w:p w:rsidR="00A16650" w:rsidRDefault="00A16650" w:rsidP="00A16650">
      <w:pPr>
        <w:spacing w:line="247" w:lineRule="auto"/>
        <w:ind w:firstLineChars="200" w:firstLine="420"/>
      </w:pPr>
      <w:r>
        <w:t>她们自豪，全区妇女在社会和家庭中默默奉献，用智慧和力量顶起</w:t>
      </w:r>
      <w:r>
        <w:t>“</w:t>
      </w:r>
      <w:r>
        <w:t>半边天</w:t>
      </w:r>
      <w:r>
        <w:t>”</w:t>
      </w:r>
      <w:r>
        <w:t>，为开发区的文明和进步作出了卓越的贡献。</w:t>
      </w:r>
    </w:p>
    <w:p w:rsidR="00A16650" w:rsidRDefault="00A16650" w:rsidP="00A16650">
      <w:pPr>
        <w:spacing w:line="247" w:lineRule="auto"/>
        <w:ind w:firstLineChars="200" w:firstLine="420"/>
      </w:pPr>
      <w:r>
        <w:t>她们骄傲，全市妇联干部与时俱进，不断创新工作方法，给全区妇女提供贴心服务，帮助各级党委和政府破解难题。</w:t>
      </w:r>
    </w:p>
    <w:p w:rsidR="00A16650" w:rsidRDefault="00A16650" w:rsidP="00A16650">
      <w:pPr>
        <w:spacing w:line="247" w:lineRule="auto"/>
        <w:ind w:firstLineChars="200" w:firstLine="420"/>
      </w:pPr>
      <w:r>
        <w:t>值此开发区首届妇女代表大会即将召开之际，让我们与全区妇女同胞们共同回顾开发区妇女工作走过不凡历程、巾帼英豪创新创业的飒爽风姿，展望妇代会今后五年妇女事业的新标杆、新愿景。</w:t>
      </w:r>
    </w:p>
    <w:p w:rsidR="00A16650" w:rsidRDefault="00A16650" w:rsidP="00A16650">
      <w:pPr>
        <w:spacing w:line="247" w:lineRule="auto"/>
        <w:ind w:firstLineChars="200" w:firstLine="420"/>
      </w:pPr>
      <w:r>
        <w:rPr>
          <w:rFonts w:hint="eastAsia"/>
        </w:rPr>
        <w:t>回眸：</w:t>
      </w:r>
    </w:p>
    <w:p w:rsidR="00A16650" w:rsidRDefault="00A16650" w:rsidP="00A16650">
      <w:pPr>
        <w:spacing w:line="247" w:lineRule="auto"/>
        <w:ind w:firstLineChars="200" w:firstLine="420"/>
      </w:pPr>
      <w:r>
        <w:rPr>
          <w:rFonts w:hint="eastAsia"/>
        </w:rPr>
        <w:t>建区二十二年，“半边天”成文明建设生力军</w:t>
      </w:r>
    </w:p>
    <w:p w:rsidR="00A16650" w:rsidRDefault="00A16650" w:rsidP="00A16650">
      <w:pPr>
        <w:spacing w:line="247" w:lineRule="auto"/>
        <w:ind w:firstLineChars="200" w:firstLine="420"/>
      </w:pPr>
      <w:r>
        <w:t>以实践科学发展观、创先争优活动为契机，努力加强妇联干部队伍的思想作风和能力建设。</w:t>
      </w:r>
    </w:p>
    <w:p w:rsidR="00A16650" w:rsidRDefault="00A16650" w:rsidP="00A16650">
      <w:pPr>
        <w:spacing w:line="247" w:lineRule="auto"/>
        <w:ind w:firstLineChars="200" w:firstLine="420"/>
      </w:pPr>
      <w:r>
        <w:t>全区各级基层妇女组织，以深入学习贯彻十八大四中全会精神、实践科学发展观、创先争优活动为契机，努力加强妇联干部队伍的思想作风和能力建设。加大妇女干部教育培训力度，妇联干部队伍结构进一步得到优化，目前，全区街道妇联干部达到大学以上文化，</w:t>
      </w:r>
      <w:r>
        <w:t>85%</w:t>
      </w:r>
      <w:r>
        <w:t>以上村妇代会主任达到高中以上文化，妇联干部平均年龄在</w:t>
      </w:r>
      <w:r>
        <w:t>40</w:t>
      </w:r>
      <w:r>
        <w:t>岁以下，一支知识型、年轻化、高素质的妇联干部队伍正在成长壮大。</w:t>
      </w:r>
    </w:p>
    <w:p w:rsidR="00A16650" w:rsidRDefault="00A16650" w:rsidP="00A16650">
      <w:pPr>
        <w:spacing w:line="247" w:lineRule="auto"/>
        <w:ind w:firstLineChars="200" w:firstLine="420"/>
      </w:pPr>
      <w:r>
        <w:t>全区各级妇联组织建设伴随社会经济不断发展而日益完善。截止</w:t>
      </w:r>
      <w:r>
        <w:t>2014</w:t>
      </w:r>
      <w:r>
        <w:t>年</w:t>
      </w:r>
      <w:r>
        <w:t>11</w:t>
      </w:r>
      <w:r>
        <w:t>月，开发区共有</w:t>
      </w:r>
      <w:r>
        <w:t>4</w:t>
      </w:r>
      <w:r>
        <w:t>个街道，</w:t>
      </w:r>
      <w:r>
        <w:t>40</w:t>
      </w:r>
      <w:r>
        <w:t>个行政村，</w:t>
      </w:r>
      <w:r>
        <w:t>16</w:t>
      </w:r>
      <w:r>
        <w:t>个社区，村级妇代会主任</w:t>
      </w:r>
      <w:r>
        <w:t>40</w:t>
      </w:r>
      <w:r>
        <w:t>人，社区妇联主席</w:t>
      </w:r>
      <w:r>
        <w:t>16</w:t>
      </w:r>
      <w:r>
        <w:t>人，妇联组织组建率达</w:t>
      </w:r>
      <w:r>
        <w:t>100%</w:t>
      </w:r>
      <w:r>
        <w:t>。全区</w:t>
      </w:r>
      <w:r>
        <w:t>4</w:t>
      </w:r>
      <w:r>
        <w:t>个街道妇联主席中</w:t>
      </w:r>
      <w:r>
        <w:t>1</w:t>
      </w:r>
      <w:r>
        <w:t>名党委委员，</w:t>
      </w:r>
      <w:r>
        <w:t>1</w:t>
      </w:r>
      <w:r>
        <w:t>名办事处副主任。</w:t>
      </w:r>
    </w:p>
    <w:p w:rsidR="00A16650" w:rsidRDefault="00A16650" w:rsidP="00A16650">
      <w:pPr>
        <w:spacing w:line="247" w:lineRule="auto"/>
        <w:ind w:firstLineChars="200" w:firstLine="420"/>
      </w:pPr>
      <w:r>
        <w:t>开展各类适合妇女素质提升活动，加强对城乡妇女尤其是农村妇女转移就业知识技能培训。</w:t>
      </w:r>
    </w:p>
    <w:p w:rsidR="00A16650" w:rsidRDefault="00A16650" w:rsidP="00A16650">
      <w:pPr>
        <w:spacing w:line="247" w:lineRule="auto"/>
        <w:ind w:firstLineChars="200" w:firstLine="420"/>
      </w:pPr>
      <w:r>
        <w:t>近年来，全区各级妇联组织积极有效地开展婚姻家庭咨询师、心理咨询师、育婴员、家政服务、烹饪、插花等多门类、多层次的实用人才和农村女劳动力素质技能培训，全区累计参训妇女达</w:t>
      </w:r>
      <w:r>
        <w:t>1.5</w:t>
      </w:r>
      <w:r>
        <w:t>万人次。</w:t>
      </w:r>
    </w:p>
    <w:p w:rsidR="00A16650" w:rsidRDefault="00A16650" w:rsidP="00A16650">
      <w:pPr>
        <w:spacing w:line="247" w:lineRule="auto"/>
        <w:ind w:firstLineChars="200" w:firstLine="420"/>
      </w:pPr>
      <w:r>
        <w:t>同时，深入开展</w:t>
      </w:r>
      <w:r>
        <w:t>“</w:t>
      </w:r>
      <w:r>
        <w:t>巾帼学礼仪，携手创文明</w:t>
      </w:r>
      <w:r>
        <w:t>”</w:t>
      </w:r>
      <w:r>
        <w:t>、</w:t>
      </w:r>
      <w:r>
        <w:t>“</w:t>
      </w:r>
      <w:r>
        <w:t>争创绿色家庭，共享美好人生</w:t>
      </w:r>
      <w:r>
        <w:t>”</w:t>
      </w:r>
      <w:r>
        <w:t>、</w:t>
      </w:r>
      <w:r>
        <w:t>“</w:t>
      </w:r>
      <w:r>
        <w:t>巾帼志愿者行动</w:t>
      </w:r>
      <w:r>
        <w:t>”</w:t>
      </w:r>
      <w:r>
        <w:t>等主题活动，</w:t>
      </w:r>
      <w:r>
        <w:t>“</w:t>
      </w:r>
      <w:r>
        <w:t>星级文明户</w:t>
      </w:r>
      <w:r>
        <w:t>”</w:t>
      </w:r>
      <w:r>
        <w:t>、</w:t>
      </w:r>
      <w:r>
        <w:t>“</w:t>
      </w:r>
      <w:r>
        <w:t>平安家庭</w:t>
      </w:r>
      <w:r>
        <w:t>”</w:t>
      </w:r>
      <w:r>
        <w:t>、</w:t>
      </w:r>
      <w:r>
        <w:t>“</w:t>
      </w:r>
      <w:r>
        <w:t>绿色家庭</w:t>
      </w:r>
      <w:r>
        <w:t>”</w:t>
      </w:r>
      <w:r>
        <w:t>、</w:t>
      </w:r>
      <w:r>
        <w:t>“</w:t>
      </w:r>
      <w:r>
        <w:t>学习型家庭</w:t>
      </w:r>
      <w:r>
        <w:t>”</w:t>
      </w:r>
      <w:r>
        <w:t>、</w:t>
      </w:r>
      <w:r>
        <w:t>“</w:t>
      </w:r>
      <w:r>
        <w:t>美丽庭院</w:t>
      </w:r>
      <w:r>
        <w:t>”</w:t>
      </w:r>
      <w:r>
        <w:t>、</w:t>
      </w:r>
      <w:r>
        <w:t>“</w:t>
      </w:r>
      <w:r>
        <w:t>无毒家庭</w:t>
      </w:r>
      <w:r>
        <w:t>”</w:t>
      </w:r>
      <w:r>
        <w:t>等文明和谐家庭创建系列活动吸引了数万家庭踊跃参与。广泛开展</w:t>
      </w:r>
      <w:r>
        <w:t>“</w:t>
      </w:r>
      <w:r>
        <w:t>众人携手、爱心助学、共建和谐</w:t>
      </w:r>
      <w:r>
        <w:t>”</w:t>
      </w:r>
      <w:r>
        <w:t>特困优秀大学生结对和</w:t>
      </w:r>
      <w:r>
        <w:t>“</w:t>
      </w:r>
      <w:r>
        <w:t>春蕾计划</w:t>
      </w:r>
      <w:r>
        <w:t>”</w:t>
      </w:r>
      <w:r>
        <w:t>关爱活动。结对特困优秀大学生</w:t>
      </w:r>
      <w:r>
        <w:t>40</w:t>
      </w:r>
      <w:r>
        <w:t>余名、贫困儿童</w:t>
      </w:r>
      <w:r>
        <w:t>200</w:t>
      </w:r>
      <w:r>
        <w:t>余名，资助金额达</w:t>
      </w:r>
      <w:r>
        <w:t>100</w:t>
      </w:r>
      <w:r>
        <w:t>余万元。举办</w:t>
      </w:r>
      <w:r>
        <w:t>“</w:t>
      </w:r>
      <w:r>
        <w:t>同在蓝天下、你我是一家</w:t>
      </w:r>
      <w:r>
        <w:t>”</w:t>
      </w:r>
      <w:r>
        <w:t>和</w:t>
      </w:r>
      <w:r>
        <w:t>“</w:t>
      </w:r>
      <w:r>
        <w:t>同享阳光、让爱飞翔</w:t>
      </w:r>
      <w:r>
        <w:t>”</w:t>
      </w:r>
      <w:r>
        <w:t>关爱留守流动儿童活动，共有</w:t>
      </w:r>
      <w:r>
        <w:t>770</w:t>
      </w:r>
      <w:r>
        <w:t>名留守儿童与爱心人士结对，为他</w:t>
      </w:r>
      <w:r>
        <w:rPr>
          <w:rFonts w:hint="eastAsia"/>
        </w:rPr>
        <w:t>们送上现金及物品总价值达</w:t>
      </w:r>
      <w:r>
        <w:t>38.32</w:t>
      </w:r>
      <w:r>
        <w:t>万元。</w:t>
      </w:r>
      <w:r>
        <w:t>“</w:t>
      </w:r>
      <w:r>
        <w:t>争做合格家长，培养合格人才</w:t>
      </w:r>
      <w:r>
        <w:t>”</w:t>
      </w:r>
      <w:r>
        <w:t>家庭教育讲座进社区等活动如火如荼开展，评选表彰</w:t>
      </w:r>
      <w:r>
        <w:t>“</w:t>
      </w:r>
      <w:r>
        <w:t>十佳教子有方好家长</w:t>
      </w:r>
      <w:r>
        <w:t>”</w:t>
      </w:r>
      <w:r>
        <w:t>、举办少儿书法作品展、</w:t>
      </w:r>
      <w:r>
        <w:t>“</w:t>
      </w:r>
      <w:r>
        <w:t>亲亲国学</w:t>
      </w:r>
      <w:r>
        <w:t>”</w:t>
      </w:r>
      <w:r>
        <w:t>等小公民道德实践活动，有效促进了未成年人健康成长。</w:t>
      </w:r>
    </w:p>
    <w:p w:rsidR="00A16650" w:rsidRDefault="00A16650" w:rsidP="00A16650">
      <w:pPr>
        <w:spacing w:line="247" w:lineRule="auto"/>
        <w:ind w:firstLineChars="200" w:firstLine="420"/>
      </w:pPr>
      <w:r>
        <w:rPr>
          <w:rFonts w:hint="eastAsia"/>
        </w:rPr>
        <w:t>依法治区真抓实干，切实维护妇女儿童基本权益。</w:t>
      </w:r>
    </w:p>
    <w:p w:rsidR="00A16650" w:rsidRDefault="00A16650" w:rsidP="00A16650">
      <w:pPr>
        <w:spacing w:line="247" w:lineRule="auto"/>
        <w:ind w:firstLineChars="200" w:firstLine="420"/>
      </w:pPr>
      <w:r>
        <w:t>受传统观念影响和自身条件制约，妇女儿童相对处于弱势地位，权益维护工作显得较为迫切。开发区各级妇女组织通过宣传引导、协调推动、源头参与、关口前移，努力为维权工作营造良好的环境。</w:t>
      </w:r>
    </w:p>
    <w:p w:rsidR="00A16650" w:rsidRDefault="00A16650" w:rsidP="00A16650">
      <w:pPr>
        <w:spacing w:line="247" w:lineRule="auto"/>
        <w:ind w:firstLineChars="200" w:firstLine="420"/>
      </w:pPr>
      <w:r>
        <w:t>充分利用报纸、广播、电视、网络等现代传媒，协调指导各新闻媒体加大妇女儿童工作的宣传力度，通过专题专栏、公益宣传等形式，大力宣传马克思主义妇女观、男女平等基本国策、儿童优先原则，有效促进了妇女儿童各项政策法规权益的宣传贯彻落实，营造了全社会关心妇女儿童，支持妇女儿童工作的良好氛围。强化监督检查，严厉打击拐卖妇女儿童犯罪行为，大力扫除黄赌毒等社会丑恶现象，有效预防和遏制未成年人违法犯罪，有力维护了妇女儿童在教育、卫生、就业、社会保障、家庭财产、土地承包等方面的合法权益。不断完善社会化妇女维权网络，建立妇女儿童</w:t>
      </w:r>
      <w:r>
        <w:rPr>
          <w:rFonts w:hint="eastAsia"/>
        </w:rPr>
        <w:t>维权站等维权阵地和载体作用，构建起集宣传、咨询、接访、调解、疏导、救助为一体的社会化妇女维权工作模式，为广大妇女儿童提供及时便捷的维权服务。</w:t>
      </w:r>
    </w:p>
    <w:p w:rsidR="00A16650" w:rsidRDefault="00A16650" w:rsidP="00A16650">
      <w:pPr>
        <w:spacing w:line="247" w:lineRule="auto"/>
        <w:ind w:firstLineChars="200" w:firstLine="420"/>
      </w:pPr>
      <w:r>
        <w:rPr>
          <w:rFonts w:hint="eastAsia"/>
        </w:rPr>
        <w:t>展望：</w:t>
      </w:r>
    </w:p>
    <w:p w:rsidR="00A16650" w:rsidRDefault="00A16650" w:rsidP="00A16650">
      <w:pPr>
        <w:spacing w:line="247" w:lineRule="auto"/>
        <w:ind w:firstLineChars="200" w:firstLine="420"/>
        <w:rPr>
          <w:rFonts w:hint="eastAsia"/>
        </w:rPr>
      </w:pPr>
      <w:r>
        <w:rPr>
          <w:rFonts w:hint="eastAsia"/>
        </w:rPr>
        <w:t>今后五年，争做时代新女性共建新城新生活</w:t>
      </w:r>
    </w:p>
    <w:p w:rsidR="00A16650" w:rsidRDefault="00A16650" w:rsidP="00A16650">
      <w:pPr>
        <w:spacing w:line="247" w:lineRule="auto"/>
        <w:ind w:firstLineChars="200" w:firstLine="420"/>
      </w:pPr>
      <w:r>
        <w:rPr>
          <w:rFonts w:hint="eastAsia"/>
        </w:rPr>
        <w:t>今后五年是开发区坚持科学发展、推进工作的攻坚时期，是拉高标杆、再创辉煌的关键时期，也是开发区妇女儿童事业发展的重要机遇期。</w:t>
      </w:r>
    </w:p>
    <w:p w:rsidR="00A16650" w:rsidRDefault="00A16650" w:rsidP="00A16650">
      <w:pPr>
        <w:spacing w:line="247" w:lineRule="auto"/>
        <w:ind w:firstLineChars="200" w:firstLine="420"/>
      </w:pPr>
      <w:r>
        <w:t>根据开发区提出的加快建设</w:t>
      </w:r>
      <w:r>
        <w:t>“</w:t>
      </w:r>
      <w:r>
        <w:t>一流园区、美丽新城</w:t>
      </w:r>
      <w:r>
        <w:t>”</w:t>
      </w:r>
      <w:r>
        <w:t>的新使命，今后五年，开发区妇女工作的指导思想和主要任务是：高举中国特色社会主义伟大旗帜，坚持以邓小平理论、</w:t>
      </w:r>
      <w:r>
        <w:t>“</w:t>
      </w:r>
      <w:r>
        <w:t>三个代表</w:t>
      </w:r>
      <w:r>
        <w:t>”</w:t>
      </w:r>
      <w:r>
        <w:t>重要思想、科学发展观为指导，贯彻落实党的十八届四中全会、习近平总书记系列重要讲话以及中国妇女十一大会议精神，坚定不移地走中国特色社会主义妇女发展道路，大力实施</w:t>
      </w:r>
      <w:r>
        <w:t>“</w:t>
      </w:r>
      <w:r>
        <w:t>创富建功、素养提升、美丽示范、民生关爱、维权服务、固本强基</w:t>
      </w:r>
      <w:r>
        <w:t>”</w:t>
      </w:r>
      <w:r>
        <w:t>六大工程，着力建设学习型、创新型、服务型妇联组织，团结带领广大妇女为加快建设</w:t>
      </w:r>
      <w:r>
        <w:t>“</w:t>
      </w:r>
      <w:r>
        <w:t>区强、民富、景美、人和</w:t>
      </w:r>
      <w:r>
        <w:t>”</w:t>
      </w:r>
      <w:r>
        <w:t>的</w:t>
      </w:r>
      <w:r>
        <w:t>“</w:t>
      </w:r>
      <w:r>
        <w:t>一流园区、美丽新城</w:t>
      </w:r>
      <w:r>
        <w:t>”</w:t>
      </w:r>
      <w:r>
        <w:rPr>
          <w:rFonts w:hint="eastAsia"/>
        </w:rPr>
        <w:t>作出新的更大的贡献。</w:t>
      </w:r>
    </w:p>
    <w:p w:rsidR="00A16650" w:rsidRDefault="00A16650" w:rsidP="00A16650">
      <w:pPr>
        <w:spacing w:line="247" w:lineRule="auto"/>
        <w:ind w:firstLineChars="200" w:firstLine="420"/>
      </w:pPr>
      <w:r>
        <w:t>今后五年，开发区妇女事业发展的总体目标是：男女平等基本国策和儿童优先原则进一步贯彻落实，妇女的整体素质和可持续发展能力进一步增强，妇女在经济、政治、文化、社会和家庭生活等领域的平等权利进一步实现，妇女儿童的生存、保护和发展环境进一步优化，妇女在各项事业发展中的主体作用进一步发挥，引领妇女在广泛参与中实现全面进步，努力推动妇女儿童事业再上新台阶。</w:t>
      </w:r>
    </w:p>
    <w:p w:rsidR="00A16650" w:rsidRDefault="00A16650" w:rsidP="00A16650">
      <w:pPr>
        <w:spacing w:line="247" w:lineRule="auto"/>
        <w:ind w:firstLineChars="200" w:firstLine="420"/>
      </w:pPr>
      <w:r>
        <w:t>要实现今后五年的发展目标，需要全区</w:t>
      </w:r>
      <w:r>
        <w:t>5</w:t>
      </w:r>
      <w:r>
        <w:t>万多女性的共同奋斗和不懈努力。希望全区广大妇女积极行动起来，进一步弘扬</w:t>
      </w:r>
      <w:r>
        <w:t>“</w:t>
      </w:r>
      <w:r>
        <w:t>四自</w:t>
      </w:r>
      <w:r>
        <w:t>”</w:t>
      </w:r>
      <w:r>
        <w:t>精神，敢于有梦、勇于追梦、勤于圆梦，立足本职、争创一流，在经济建设、政治建设、文化建设、社会建设及生态文明建设中勇挑重担；崇尚文明、倡导和谐，在促进家庭和谐、人际和谐、社会和谐中发挥独特作用；勤奋学习、锐意进取，用女性特有的才华与智慧创造多彩的人生。为此，首届妇代会将号召全区广大妇女：争做时代新女性，共建美丽开发区，共创美好新生活！</w:t>
      </w:r>
    </w:p>
    <w:p w:rsidR="00A16650" w:rsidRDefault="00A16650" w:rsidP="00A16650">
      <w:pPr>
        <w:spacing w:line="247" w:lineRule="auto"/>
        <w:ind w:firstLineChars="200" w:firstLine="420"/>
      </w:pPr>
      <w:r>
        <w:rPr>
          <w:rFonts w:hint="eastAsia"/>
        </w:rPr>
        <w:t>风采：</w:t>
      </w:r>
    </w:p>
    <w:p w:rsidR="00A16650" w:rsidRDefault="00A16650" w:rsidP="00A16650">
      <w:pPr>
        <w:spacing w:line="247" w:lineRule="auto"/>
        <w:ind w:firstLineChars="200" w:firstLine="420"/>
      </w:pPr>
      <w:r>
        <w:rPr>
          <w:rFonts w:hint="eastAsia"/>
        </w:rPr>
        <w:t>用心演绎丝绸文化新理念</w:t>
      </w:r>
    </w:p>
    <w:p w:rsidR="00A16650" w:rsidRDefault="00A16650" w:rsidP="00A16650">
      <w:pPr>
        <w:spacing w:line="247" w:lineRule="auto"/>
        <w:ind w:firstLineChars="200" w:firstLine="420"/>
      </w:pPr>
      <w:r>
        <w:rPr>
          <w:rFonts w:hint="eastAsia"/>
        </w:rPr>
        <w:t>――记湖州翔顺工贸有限公司总经理叶嫣嫣</w:t>
      </w:r>
    </w:p>
    <w:p w:rsidR="00A16650" w:rsidRDefault="00A16650" w:rsidP="00A16650">
      <w:pPr>
        <w:spacing w:line="247" w:lineRule="auto"/>
        <w:ind w:firstLineChars="200" w:firstLine="420"/>
      </w:pPr>
      <w:r>
        <w:t>一个品牌，打磨了</w:t>
      </w:r>
      <w:r>
        <w:t>17</w:t>
      </w:r>
      <w:r>
        <w:t>个春秋，一个女人，不单单完成从裁缝匠到设计师的转身，而是化几十年心血，用心在演绎丝绸文化新理念，让湖州丝绸文明这张老名片绽放时代新的光彩。这个杰出妇女代表，就是活跃与创新创业在开发区这片热土上的湖州翔顺工贸有限公司总经理叶嫣嫣。</w:t>
      </w:r>
    </w:p>
    <w:p w:rsidR="00A16650" w:rsidRDefault="00A16650" w:rsidP="00A16650">
      <w:pPr>
        <w:spacing w:line="247" w:lineRule="auto"/>
        <w:ind w:firstLineChars="200" w:firstLine="420"/>
      </w:pPr>
      <w:r>
        <w:t>1997</w:t>
      </w:r>
      <w:r>
        <w:t>年成立</w:t>
      </w:r>
      <w:r>
        <w:t>“</w:t>
      </w:r>
      <w:r>
        <w:t>翔顺</w:t>
      </w:r>
      <w:r>
        <w:t>”</w:t>
      </w:r>
      <w:r>
        <w:t>以来，她带领团队成员与时俱进、开拓创新，致力于打造中国高端丝绸自主终端产品品牌，引领健康时尚的丝绸生活方式。她倾心描绘企业微笑曲线，以两个</w:t>
      </w:r>
      <w:r>
        <w:t>10</w:t>
      </w:r>
      <w:r>
        <w:t>年目标，完成塑造品牌到强势品牌的顺利衔接；以两个</w:t>
      </w:r>
      <w:r>
        <w:t>20</w:t>
      </w:r>
      <w:r>
        <w:t>年定位，完成工匠师企业向设计师企业的完美转身。经过十七年的努力拼搏，翔顺现已成为省内丝绸行业的著名品牌，先后被评为省市高新技术企业；浙江省知名商号；浙江省工商</w:t>
      </w:r>
      <w:r>
        <w:t>“</w:t>
      </w:r>
      <w:r>
        <w:t>守合同、重信用</w:t>
      </w:r>
      <w:r>
        <w:t>”aaa</w:t>
      </w:r>
      <w:r>
        <w:t>级企业；全国质量诚信保障示范单位；全国首批悬挂</w:t>
      </w:r>
      <w:r>
        <w:t>“</w:t>
      </w:r>
      <w:r>
        <w:t>高档丝绸</w:t>
      </w:r>
      <w:r>
        <w:t>”</w:t>
      </w:r>
      <w:r>
        <w:t>标志单位等。叶嫣嫣本人荣获</w:t>
      </w:r>
      <w:r>
        <w:t>2012</w:t>
      </w:r>
      <w:r>
        <w:t>年湖州市十佳创业英雄</w:t>
      </w:r>
      <w:r>
        <w:rPr>
          <w:rFonts w:hint="eastAsia"/>
        </w:rPr>
        <w:t>、市五、六、七届党代表、浙江省五十佳创业新星、浙江三十佳女杰、全国城镇妇女“巾帼建功”标兵、全国纺织工业劳模等荣誉称号。</w:t>
      </w:r>
    </w:p>
    <w:p w:rsidR="00A16650" w:rsidRDefault="00A16650" w:rsidP="00A16650">
      <w:pPr>
        <w:spacing w:line="247" w:lineRule="auto"/>
        <w:ind w:firstLineChars="200" w:firstLine="420"/>
      </w:pPr>
      <w:r>
        <w:t>2014</w:t>
      </w:r>
      <w:r>
        <w:t>年，在国家</w:t>
      </w:r>
      <w:r>
        <w:t>“</w:t>
      </w:r>
      <w:r>
        <w:t>一带一路</w:t>
      </w:r>
      <w:r>
        <w:t>”</w:t>
      </w:r>
      <w:r>
        <w:t>发展战略机遇下，叶嫣嫣带领翔顺人全方位加速度，探索丝绸产业链的整合创新方法，创建新的</w:t>
      </w:r>
      <w:r>
        <w:t>“</w:t>
      </w:r>
      <w:r>
        <w:t>翔顺丝绸品牌产业链科技、文化、设计、时尚、创意、服务公共平台</w:t>
      </w:r>
      <w:r>
        <w:t>”</w:t>
      </w:r>
      <w:r>
        <w:t>，走出传统丝绸</w:t>
      </w:r>
      <w:r>
        <w:t>+</w:t>
      </w:r>
      <w:r>
        <w:t>生态科技</w:t>
      </w:r>
      <w:r>
        <w:t>+</w:t>
      </w:r>
      <w:r>
        <w:t>文化创意</w:t>
      </w:r>
      <w:r>
        <w:t>+</w:t>
      </w:r>
      <w:r>
        <w:t>国际时尚的专业路径。</w:t>
      </w:r>
    </w:p>
    <w:p w:rsidR="00A16650" w:rsidRDefault="00A16650" w:rsidP="00A16650">
      <w:pPr>
        <w:spacing w:line="247" w:lineRule="auto"/>
        <w:ind w:firstLineChars="200" w:firstLine="420"/>
      </w:pPr>
      <w:r>
        <w:rPr>
          <w:rFonts w:hint="eastAsia"/>
        </w:rPr>
        <w:t>让绿叶在泥土中绽放</w:t>
      </w:r>
    </w:p>
    <w:p w:rsidR="00A16650" w:rsidRDefault="00A16650" w:rsidP="00A16650">
      <w:pPr>
        <w:spacing w:line="247" w:lineRule="auto"/>
        <w:ind w:firstLineChars="200" w:firstLine="420"/>
      </w:pPr>
      <w:r>
        <w:rPr>
          <w:rFonts w:hint="eastAsia"/>
        </w:rPr>
        <w:t>――记大学生女村官费倩岚</w:t>
      </w:r>
    </w:p>
    <w:p w:rsidR="00A16650" w:rsidRDefault="00A16650" w:rsidP="00A16650">
      <w:pPr>
        <w:spacing w:line="247" w:lineRule="auto"/>
        <w:ind w:firstLineChars="200" w:firstLine="420"/>
      </w:pPr>
      <w:r>
        <w:t>蜿蜒的小道、绿色的庄稼、田间忙碌的农民，这是</w:t>
      </w:r>
      <w:r>
        <w:t>2011</w:t>
      </w:r>
      <w:r>
        <w:t>年刚刚大学毕业的费倩岚以大学生村官的身份来到湖州经济技术开发区杨家埠街道塘口村的第一印象。</w:t>
      </w:r>
    </w:p>
    <w:p w:rsidR="00A16650" w:rsidRDefault="00A16650" w:rsidP="00A16650">
      <w:pPr>
        <w:spacing w:line="247" w:lineRule="auto"/>
        <w:ind w:firstLineChars="200" w:firstLine="420"/>
      </w:pPr>
      <w:r>
        <w:t>当村官就要接地气！于是，一有机会她便跟着村干部一起，踏着污泥深一脚浅一脚地走访村民，顶着烈日去丈量土地，去看田边新修葺的水渠；村里有河道脏了，她一起清理河道打捞垃圾；拆违行动中，她上门给村民讲政策、算农账；负责电脑录入工作的她，还将全村的人员名单按自然村分类、按户分隔，为村里的工作带来不少方便</w:t>
      </w:r>
      <w:r>
        <w:t>……“</w:t>
      </w:r>
      <w:r>
        <w:t>这个小姑娘做事很认真，见人也很有礼貌</w:t>
      </w:r>
      <w:r>
        <w:t>”</w:t>
      </w:r>
      <w:r>
        <w:t>，这是很多村民对她的评价。</w:t>
      </w:r>
    </w:p>
    <w:p w:rsidR="00A16650" w:rsidRDefault="00A16650" w:rsidP="00A16650">
      <w:pPr>
        <w:spacing w:line="247" w:lineRule="auto"/>
        <w:ind w:firstLineChars="200" w:firstLine="420"/>
      </w:pPr>
      <w:r>
        <w:t>她喜欢走在田间地头的感觉，可以看到生机勃勃的庄稼，自在飞翔的白鹭；也喜欢在村民家里的灶头上烧火，她说特别有小时候的感觉。大学生村官的生活虽然平凡也很琐碎，但是她在工作中找到了乐趣，她乐于帮助和服务村民。</w:t>
      </w:r>
    </w:p>
    <w:p w:rsidR="00A16650" w:rsidRDefault="00A16650" w:rsidP="00A16650">
      <w:pPr>
        <w:spacing w:line="247" w:lineRule="auto"/>
        <w:ind w:firstLineChars="200" w:firstLine="420"/>
        <w:rPr>
          <w:rFonts w:hint="eastAsia"/>
        </w:rPr>
      </w:pPr>
      <w:r>
        <w:t>如今，大学生村官生涯已经走入了第四个年头，这三年多的时间，让她有成长，有收获。作为女大学生村官，她曾参加市妇联组织的女村官女大学生村官创业论坛、五水共治推进会等，她说那些所见、所闻对她来说都是一笔财富。</w:t>
      </w:r>
      <w:r>
        <w:t>“</w:t>
      </w:r>
      <w:r>
        <w:t>以绿叶的姿态扎根基层的土壤，在平凡的工作中积淀，在努力的工作中绽放。</w:t>
      </w:r>
      <w:r>
        <w:t>”</w:t>
      </w:r>
      <w:r>
        <w:t>这是她这些年大学生村官工作的感悟，也是今后工作准则。</w:t>
      </w:r>
    </w:p>
    <w:p w:rsidR="00A16650" w:rsidRDefault="00A16650" w:rsidP="00A16650">
      <w:pPr>
        <w:spacing w:line="247" w:lineRule="auto"/>
        <w:ind w:firstLineChars="200" w:firstLine="420"/>
        <w:jc w:val="right"/>
        <w:rPr>
          <w:rFonts w:hint="eastAsia"/>
        </w:rPr>
      </w:pPr>
      <w:r w:rsidRPr="00CE0AE2">
        <w:rPr>
          <w:rFonts w:hint="eastAsia"/>
        </w:rPr>
        <w:t>湖州日报</w:t>
      </w:r>
      <w:smartTag w:uri="urn:schemas-microsoft-com:office:smarttags" w:element="chsdate">
        <w:smartTagPr>
          <w:attr w:name="Year" w:val="2014"/>
          <w:attr w:name="Month" w:val="11"/>
          <w:attr w:name="Day" w:val="18"/>
          <w:attr w:name="IsLunarDate" w:val="False"/>
          <w:attr w:name="IsROCDate" w:val="False"/>
        </w:smartTagPr>
        <w:r>
          <w:rPr>
            <w:rFonts w:hint="eastAsia"/>
          </w:rPr>
          <w:t>2014-11-18</w:t>
        </w:r>
      </w:smartTag>
    </w:p>
    <w:p w:rsidR="00A16650" w:rsidRDefault="00A16650" w:rsidP="00BE4E97">
      <w:pPr>
        <w:sectPr w:rsidR="00A16650" w:rsidSect="00BE4E97">
          <w:type w:val="continuous"/>
          <w:pgSz w:w="11906" w:h="16838" w:code="9"/>
          <w:pgMar w:top="1644" w:right="1236" w:bottom="1418" w:left="1814" w:header="851" w:footer="907" w:gutter="0"/>
          <w:pgNumType w:start="1"/>
          <w:cols w:space="425"/>
          <w:docGrid w:type="lines" w:linePitch="341" w:charSpace="2373"/>
        </w:sectPr>
      </w:pPr>
    </w:p>
    <w:p w:rsidR="004B4918" w:rsidRDefault="004B4918"/>
    <w:sectPr w:rsidR="004B49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16650"/>
    <w:rsid w:val="004B4918"/>
    <w:rsid w:val="00A166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1665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16650"/>
    <w:rPr>
      <w:rFonts w:ascii="黑体" w:eastAsia="黑体" w:hAnsi="宋体" w:cs="Times New Roman"/>
      <w:b/>
      <w:kern w:val="36"/>
      <w:sz w:val="32"/>
      <w:szCs w:val="32"/>
    </w:rPr>
  </w:style>
  <w:style w:type="paragraph" w:customStyle="1" w:styleId="Char2CharCharChar">
    <w:name w:val="Char2 Char Char Char"/>
    <w:basedOn w:val="a"/>
    <w:autoRedefine/>
    <w:rsid w:val="00A1665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524</Words>
  <Characters>2989</Characters>
  <Application>Microsoft Office Word</Application>
  <DocSecurity>0</DocSecurity>
  <Lines>24</Lines>
  <Paragraphs>7</Paragraphs>
  <ScaleCrop>false</ScaleCrop>
  <Company>Microsoft</Company>
  <LinksUpToDate>false</LinksUpToDate>
  <CharactersWithSpaces>3506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2022-07-13T06:35:00Z</dcterms:created>
</cp:coreProperties>
</file>