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3FD" w:rsidRDefault="00CD33FD" w:rsidP="00070F3C">
      <w:pPr>
        <w:pStyle w:val="1"/>
        <w:rPr>
          <w:rFonts w:hint="eastAsia"/>
        </w:rPr>
      </w:pPr>
      <w:r w:rsidRPr="00070F3C">
        <w:rPr>
          <w:rFonts w:hint="eastAsia"/>
        </w:rPr>
        <w:t>内黄县：创新完善信访工作</w:t>
      </w:r>
      <w:r w:rsidRPr="00070F3C">
        <w:t xml:space="preserve"> 务实解决群众诉求</w:t>
      </w:r>
    </w:p>
    <w:p w:rsidR="00CD33FD" w:rsidRDefault="00CD33FD" w:rsidP="00CD33FD">
      <w:pPr>
        <w:ind w:firstLineChars="200" w:firstLine="420"/>
      </w:pPr>
      <w:r>
        <w:rPr>
          <w:rFonts w:hint="eastAsia"/>
        </w:rPr>
        <w:t>今年以来，内黄县纪委监察委在“一信三访”工作法的基础上，进一步深化拓展，形成了“</w:t>
      </w:r>
      <w:r>
        <w:t>334411”</w:t>
      </w:r>
      <w:r>
        <w:t>工作法，做到信访零暂存、处置零容忍，声声有回音、件件有落实，努力增强基层群众的获得感、幸福感和安全感。</w:t>
      </w:r>
    </w:p>
    <w:p w:rsidR="00CD33FD" w:rsidRDefault="00CD33FD" w:rsidP="00CD33FD">
      <w:pPr>
        <w:ind w:firstLineChars="200" w:firstLine="420"/>
      </w:pPr>
      <w:r>
        <w:rPr>
          <w:rFonts w:hint="eastAsia"/>
        </w:rPr>
        <w:t>创新信访工作，构建“</w:t>
      </w:r>
      <w:r>
        <w:t>334411”</w:t>
      </w:r>
      <w:r>
        <w:t>工作法</w:t>
      </w:r>
    </w:p>
    <w:p w:rsidR="00CD33FD" w:rsidRDefault="00CD33FD" w:rsidP="00CD33FD">
      <w:pPr>
        <w:ind w:firstLineChars="200" w:firstLine="420"/>
      </w:pPr>
      <w:r>
        <w:rPr>
          <w:rFonts w:hint="eastAsia"/>
        </w:rPr>
        <w:t>据内黄县纪委监察委信访室副主任张保军介绍，“</w:t>
      </w:r>
      <w:r>
        <w:t>334411”</w:t>
      </w:r>
      <w:r>
        <w:t>信访工作法，主要是指，把好信访问题线索管理的</w:t>
      </w:r>
      <w:r>
        <w:t>3</w:t>
      </w:r>
      <w:r>
        <w:t>个关，即信访线索的进口、处置、出口</w:t>
      </w:r>
      <w:r>
        <w:t>“3</w:t>
      </w:r>
      <w:r>
        <w:t>关</w:t>
      </w:r>
      <w:r>
        <w:t>”</w:t>
      </w:r>
      <w:r>
        <w:t>。其次规范落实下访、回访、稳访</w:t>
      </w:r>
      <w:r>
        <w:t>3</w:t>
      </w:r>
      <w:r>
        <w:t>访。同时优先办理上级机关交办的、涉及当前党委中心工作的、实名举报、重复举报群众反映强烈的，其他重大突发问题的</w:t>
      </w:r>
      <w:r>
        <w:t>4</w:t>
      </w:r>
      <w:r>
        <w:t>类信访问题，落实首办责任，明确督办责任，追究违规办理责任，强化属地稳控责任的</w:t>
      </w:r>
      <w:r>
        <w:t>4</w:t>
      </w:r>
      <w:r>
        <w:t>个责任。</w:t>
      </w:r>
      <w:r>
        <w:t>“1”</w:t>
      </w:r>
      <w:r>
        <w:t>手抓阳光透明信访听证，</w:t>
      </w:r>
      <w:r>
        <w:t>“1”</w:t>
      </w:r>
      <w:r>
        <w:t>手抓缠访闹访，依法处置缠访闹访。</w:t>
      </w:r>
    </w:p>
    <w:p w:rsidR="00CD33FD" w:rsidRDefault="00CD33FD" w:rsidP="00CD33FD">
      <w:pPr>
        <w:ind w:firstLineChars="200" w:firstLine="420"/>
      </w:pPr>
      <w:r>
        <w:rPr>
          <w:rFonts w:hint="eastAsia"/>
        </w:rPr>
        <w:t>“</w:t>
      </w:r>
      <w:r>
        <w:t>334411”</w:t>
      </w:r>
      <w:r>
        <w:t>工作法运行时间不长，初步实现</w:t>
      </w:r>
      <w:r>
        <w:t>“</w:t>
      </w:r>
      <w:r>
        <w:t>一降两升</w:t>
      </w:r>
      <w:r>
        <w:t>”</w:t>
      </w:r>
      <w:r>
        <w:t>，即信访量下降、办结率上升、群众满意度上升，基层党群干群关系进一步密切。</w:t>
      </w:r>
    </w:p>
    <w:p w:rsidR="00CD33FD" w:rsidRDefault="00CD33FD" w:rsidP="00CD33FD">
      <w:pPr>
        <w:ind w:firstLineChars="200" w:firstLine="420"/>
        <w:rPr>
          <w:rFonts w:hint="eastAsia"/>
        </w:rPr>
      </w:pPr>
      <w:r>
        <w:rPr>
          <w:rFonts w:hint="eastAsia"/>
        </w:rPr>
        <w:t>内黄县委常委、纪委书记、监察委主任曾建钟说，推动“</w:t>
      </w:r>
      <w:r>
        <w:t>334411”</w:t>
      </w:r>
      <w:r>
        <w:t>工作法，落实是关键，县纪委班子成员轮流带班接访，零距离听取群众诉求和意见。对信访案件办理实行台账式管理推进，每月通报信访举报办理情况，对处置信访不力的部门，及时约谈主要负责人，并纳入年终绩效考核。每月定期召开形势分析会，重点信访问题会诊会，对全县信访举报总体形势、主要特点和重要信访问题，进行预测、分析、研判。在实行</w:t>
      </w:r>
      <w:r>
        <w:t>“334411”</w:t>
      </w:r>
      <w:r>
        <w:t>工作法取得一定成效的同时，县、乡纪委工作量增大、要求标准更高了，下一步，将强化监督执纪问责，把人民群众满意作为检验纪</w:t>
      </w:r>
      <w:r>
        <w:rPr>
          <w:rFonts w:hint="eastAsia"/>
        </w:rPr>
        <w:t>检监察工作的第一标准，进一步巩固放大工作成效，让人民群众感受到全面从严治党就在身边，党纪国法就在身边，正风反腐就在身边。</w:t>
      </w:r>
    </w:p>
    <w:p w:rsidR="00CD33FD" w:rsidRDefault="00CD33FD" w:rsidP="00070F3C">
      <w:pPr>
        <w:jc w:val="right"/>
        <w:rPr>
          <w:rFonts w:hint="eastAsia"/>
        </w:rPr>
      </w:pPr>
      <w:r w:rsidRPr="00070F3C">
        <w:rPr>
          <w:rFonts w:hint="eastAsia"/>
        </w:rPr>
        <w:t>映象网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2"/>
          <w:attr w:name="Year" w:val="2018"/>
        </w:smartTagPr>
        <w:r>
          <w:rPr>
            <w:rFonts w:hint="eastAsia"/>
          </w:rPr>
          <w:t>2018-12-19</w:t>
        </w:r>
      </w:smartTag>
    </w:p>
    <w:p w:rsidR="00CD33FD" w:rsidRDefault="00CD33FD" w:rsidP="00361F26">
      <w:pPr>
        <w:sectPr w:rsidR="00CD33FD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15F59" w:rsidRDefault="00415F59"/>
    <w:sectPr w:rsidR="00415F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33FD"/>
    <w:rsid w:val="00415F59"/>
    <w:rsid w:val="00CD3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D33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33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>Sky123.Org</Company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