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05" w:rsidRDefault="00B04C05" w:rsidP="000F1C82">
      <w:pPr>
        <w:pStyle w:val="1"/>
      </w:pPr>
      <w:r w:rsidRPr="000F1C82">
        <w:rPr>
          <w:rFonts w:hint="eastAsia"/>
        </w:rPr>
        <w:t>四川幼专妇联召开</w:t>
      </w:r>
      <w:r w:rsidRPr="000F1C82">
        <w:t>2021年工作总结会</w:t>
      </w:r>
    </w:p>
    <w:p w:rsidR="00B04C05" w:rsidRDefault="00B04C05" w:rsidP="00B04C05">
      <w:pPr>
        <w:ind w:firstLineChars="200" w:firstLine="420"/>
      </w:pPr>
      <w:r>
        <w:t>12</w:t>
      </w:r>
      <w:r>
        <w:t>月</w:t>
      </w:r>
      <w:r>
        <w:t>21</w:t>
      </w:r>
      <w:r>
        <w:t>日，四川幼儿师范高等专科学校妇联在绵阳校区</w:t>
      </w:r>
      <w:r>
        <w:t>312</w:t>
      </w:r>
      <w:r>
        <w:t>会议室召开常委会（扩大）工作会议，总结</w:t>
      </w:r>
      <w:r>
        <w:t>2021</w:t>
      </w:r>
      <w:r>
        <w:t>年妇联工作，研究部署</w:t>
      </w:r>
      <w:r>
        <w:t>2022</w:t>
      </w:r>
      <w:r>
        <w:t>年重点工作。学校妇联常务委员会委员、部分执委代表参加会议，学校妇联副主席、学生工作处负责人焦芙蓉主持会议。</w:t>
      </w:r>
    </w:p>
    <w:p w:rsidR="00B04C05" w:rsidRDefault="00B04C05" w:rsidP="00B04C05">
      <w:pPr>
        <w:ind w:firstLineChars="200" w:firstLine="420"/>
      </w:pPr>
      <w:r>
        <w:rPr>
          <w:rFonts w:hint="eastAsia"/>
        </w:rPr>
        <w:t>一年来，学校妇联坚持党的领导，坚持服务为本，着力增强广大女性同胞的认同感与归属感。“三八”妇女节的暖心小礼物、“七一”建党节的文艺节目、改革开放史实践研学、“文化传承，巾帼芳华”剪纸活动、心理健康和女性权益保护讲座等特色鲜明的活动，给全校师生留下深刻印象。学校妇联主席、副校长秦莉红作为绵阳高校代表参加四川省深化妇联基层组织建设改革助力乡村振兴现场会，作主题发言。学校获评</w:t>
      </w:r>
      <w:r>
        <w:t>2021</w:t>
      </w:r>
      <w:r>
        <w:t>绵阳市三八红旗集体，被推荐为</w:t>
      </w:r>
      <w:r>
        <w:t>2021</w:t>
      </w:r>
      <w:r>
        <w:t>年度四川省三八红旗集体候选对象。会议指出，学校妇联组织力、引领力和对外影响力还需进一步提升，要在</w:t>
      </w:r>
      <w:r>
        <w:rPr>
          <w:rFonts w:hint="eastAsia"/>
        </w:rPr>
        <w:t>调动广大女职工参与性、积极性上下功夫，在女教职工和女学生相关活动整合上下功夫。</w:t>
      </w:r>
    </w:p>
    <w:p w:rsidR="00B04C05" w:rsidRDefault="00B04C05" w:rsidP="00B04C05">
      <w:pPr>
        <w:ind w:firstLineChars="200" w:firstLine="420"/>
      </w:pPr>
      <w:r>
        <w:rPr>
          <w:rFonts w:hint="eastAsia"/>
        </w:rPr>
        <w:t>秦莉红对</w:t>
      </w:r>
      <w:r>
        <w:t>2021</w:t>
      </w:r>
      <w:r>
        <w:t>年学校妇联工作取得的成绩表示肯定，对大家为学校妇女工作作出的贡献表示感谢。她强调，一要认真统筹谋划，做好</w:t>
      </w:r>
      <w:r>
        <w:t>2022</w:t>
      </w:r>
      <w:r>
        <w:t>年学校妇联工作的顶层设计与系统规划；二要强化宣传意识，善动脑筋、主动提炼，立足学校中心工作与女性需求，发挥优势打造特色亮点；三要搭好用好妇联组织平台，开阔路径、拓展资源，带动引领更多妇女同志，不断提升履职能力和服务水平。会后，全体参会人员赴北川羌绣非遗文化学习传承基地，开展</w:t>
      </w:r>
      <w:r>
        <w:t>“</w:t>
      </w:r>
      <w:r>
        <w:t>文化之音，锦绣羌韵</w:t>
      </w:r>
      <w:r>
        <w:t>”</w:t>
      </w:r>
      <w:r>
        <w:t>实践研修活动。参观体验羌绣、草编、竹编等传统技艺，学习了解羌族文化及非物质文化遗产。</w:t>
      </w:r>
    </w:p>
    <w:p w:rsidR="00B04C05" w:rsidRDefault="00B04C05" w:rsidP="00B04C05">
      <w:pPr>
        <w:ind w:firstLineChars="200" w:firstLine="420"/>
        <w:jc w:val="right"/>
      </w:pPr>
      <w:r w:rsidRPr="000F1C82">
        <w:rPr>
          <w:rFonts w:hint="eastAsia"/>
        </w:rPr>
        <w:t>澎湃号·政务</w:t>
      </w:r>
      <w:r w:rsidRPr="000F1C82">
        <w:t>2021-12-23</w:t>
      </w:r>
    </w:p>
    <w:p w:rsidR="00B04C05" w:rsidRDefault="00B04C05" w:rsidP="009415F7">
      <w:pPr>
        <w:sectPr w:rsidR="00B04C05" w:rsidSect="009415F7">
          <w:type w:val="continuous"/>
          <w:pgSz w:w="11906" w:h="16838"/>
          <w:pgMar w:top="1644" w:right="1236" w:bottom="1418" w:left="1814" w:header="851" w:footer="907" w:gutter="0"/>
          <w:pgNumType w:start="1"/>
          <w:cols w:space="720"/>
          <w:docGrid w:type="lines" w:linePitch="341" w:charSpace="2373"/>
        </w:sectPr>
      </w:pPr>
    </w:p>
    <w:p w:rsidR="00280B73" w:rsidRDefault="00280B73"/>
    <w:sectPr w:rsidR="00280B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4C05"/>
    <w:rsid w:val="00280B73"/>
    <w:rsid w:val="00B04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4C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4C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Sky123.Org</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2022-07-28T07:28:00Z</dcterms:created>
</cp:coreProperties>
</file>