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30C5" w:rsidRDefault="00D230C5" w:rsidP="00C96E71">
      <w:pPr>
        <w:pStyle w:val="1"/>
      </w:pPr>
      <w:r w:rsidRPr="00C96E71">
        <w:rPr>
          <w:rFonts w:hint="eastAsia"/>
        </w:rPr>
        <w:t>姜金兵：以实事实效彰显信访工作为民情怀</w:t>
      </w:r>
    </w:p>
    <w:p w:rsidR="00D230C5" w:rsidRDefault="00D230C5" w:rsidP="00D230C5">
      <w:pPr>
        <w:ind w:firstLineChars="200" w:firstLine="420"/>
      </w:pPr>
      <w:r>
        <w:rPr>
          <w:rFonts w:hint="eastAsia"/>
        </w:rPr>
        <w:t>党的十八大以来，以习近平同志为核心的党中央高度重视信访工作，习近平总书记对信访工作作出一系列重要论述和指示批示，形成了习近平总书记关于加强和改进人民信访工作的重要思想。习近平总书记强调，信访工作的首义在于时刻把自己看成人民中的一员，把心贴近人民；各级党委、政府和领导干部要坚持把信访工作作为了解民情、集中民智、维护民利、凝聚民心的一项重要工作，千方百计为群众排忧解难。这一重要思想饱含深厚的为民情怀，为做好新时代信访工作指明了前进方向、提供了根本遵循。</w:t>
      </w:r>
    </w:p>
    <w:p w:rsidR="00D230C5" w:rsidRDefault="00D230C5" w:rsidP="00D230C5">
      <w:pPr>
        <w:ind w:firstLineChars="200" w:firstLine="420"/>
      </w:pPr>
      <w:r>
        <w:t>江苏省委、省政府把信访工作摆上重要位置，省委书记娄勤俭、省长吴政隆强调要坚持人民至上，站稳人民立场，解决好群众的操心事烦心事揪心事，不断增强人民群众的获得感幸福感安全感。全省信访系统牢记为民解难、为党分忧的政治责任，认真落实中央和省委省政府决策部署，以习近平总书记关于加强和改进人民信访工作的重要思想为指引，以推动解决实际问题为出发点落脚点，以人民群众满意为目标追求，全面提升信访工作法治化信息化科学化水平，千方百计为群众排忧解难，综合施策化解矛盾纠纷，切实把信访制度优势转化为社会治理效能，为</w:t>
      </w:r>
      <w:r>
        <w:t>“</w:t>
      </w:r>
      <w:r>
        <w:t>强富美高</w:t>
      </w:r>
      <w:r>
        <w:t>”</w:t>
      </w:r>
      <w:r>
        <w:t>新江</w:t>
      </w:r>
      <w:r>
        <w:rPr>
          <w:rFonts w:hint="eastAsia"/>
        </w:rPr>
        <w:t>苏建设汇聚民意力量、营造良好环境。</w:t>
      </w:r>
    </w:p>
    <w:p w:rsidR="00D230C5" w:rsidRDefault="00D230C5" w:rsidP="00D230C5">
      <w:pPr>
        <w:ind w:firstLineChars="200" w:firstLine="420"/>
      </w:pPr>
      <w:r>
        <w:t>群众向我们反映问题、提出意见，体现的是对党委政府的信任和期望。我们的责任就是，认真倾听群众诉求、了解群众心声、回应群众关切，把群众实际困难解决好，把群众合法权益维护好，把群众心理情绪疏导好。朝着这个方向努力，全省信访系统牢固坚持人民信访为人民，采取了四项举措：一是建好阵地提升接访质量。持续开展</w:t>
      </w:r>
      <w:r>
        <w:t>“</w:t>
      </w:r>
      <w:r>
        <w:t>争创人民满意信访部门、争当人民满意信访干部</w:t>
      </w:r>
      <w:r>
        <w:t>”</w:t>
      </w:r>
      <w:r>
        <w:t>活动，实施</w:t>
      </w:r>
      <w:r>
        <w:t>“</w:t>
      </w:r>
      <w:r>
        <w:t>人民满意窗口</w:t>
      </w:r>
      <w:r>
        <w:t>”</w:t>
      </w:r>
      <w:r>
        <w:t>建设质量提升工程，推进省市县乡四级人民来访接待中心提档升级，立足便民利民为民，优化接访环境，推行</w:t>
      </w:r>
      <w:r>
        <w:t>“</w:t>
      </w:r>
      <w:r>
        <w:t>五心</w:t>
      </w:r>
      <w:r>
        <w:t>”</w:t>
      </w:r>
      <w:r>
        <w:t>接访，完善联合接待机制，提供</w:t>
      </w:r>
      <w:r>
        <w:t>“</w:t>
      </w:r>
      <w:r>
        <w:t>一站式</w:t>
      </w:r>
      <w:r>
        <w:t>”</w:t>
      </w:r>
      <w:r>
        <w:t>服</w:t>
      </w:r>
      <w:r>
        <w:rPr>
          <w:rFonts w:hint="eastAsia"/>
        </w:rPr>
        <w:t>务，全省已建成满意窗口</w:t>
      </w:r>
      <w:r>
        <w:t>120</w:t>
      </w:r>
      <w:r>
        <w:t>个、示范窗口</w:t>
      </w:r>
      <w:r>
        <w:t>80</w:t>
      </w:r>
      <w:r>
        <w:t>个。二是拓宽渠道提升受理质量。打造网上信访</w:t>
      </w:r>
      <w:r>
        <w:t>“</w:t>
      </w:r>
      <w:r>
        <w:t>人民满意窗口</w:t>
      </w:r>
      <w:r>
        <w:t>”</w:t>
      </w:r>
      <w:r>
        <w:t>，用好网上信访大厅、领导信箱、微信信访等网络平台，畅通电话信访和群众来信，保障群众诉求及时便捷顺畅表达，疫情期间网上信访主渠道作用尤为明显，高效解决难题，广受群众好评。三是综合施策提升化解质量。坚持群众有理、问题有解、化解有方推定，法理情并用化解矛盾纠纷，组织动员社会力量参与，对信访事项办理优化流程、压缩时限，努力实现</w:t>
      </w:r>
      <w:r>
        <w:t>“</w:t>
      </w:r>
      <w:r>
        <w:t>事心双解</w:t>
      </w:r>
      <w:r>
        <w:t>”</w:t>
      </w:r>
      <w:r>
        <w:t>，让群众合理诉求</w:t>
      </w:r>
      <w:r>
        <w:t>“</w:t>
      </w:r>
      <w:r>
        <w:t>最多访一次</w:t>
      </w:r>
      <w:r>
        <w:t>”</w:t>
      </w:r>
      <w:r>
        <w:t>。四是深入一线提升服务质量。组织信访干部</w:t>
      </w:r>
      <w:r>
        <w:t>“</w:t>
      </w:r>
      <w:r>
        <w:t>三到基</w:t>
      </w:r>
      <w:r>
        <w:rPr>
          <w:rFonts w:hint="eastAsia"/>
        </w:rPr>
        <w:t>层服务一线”，开展大接访大督查大调研活动，每月至少一次到基层受理信访、化解积案、辅导业务，服务一线信访工作，服务信访群众，把信访问题依法及时解决在当地。</w:t>
      </w:r>
    </w:p>
    <w:p w:rsidR="00D230C5" w:rsidRDefault="00D230C5" w:rsidP="00D230C5">
      <w:pPr>
        <w:ind w:firstLineChars="200" w:firstLine="420"/>
      </w:pPr>
      <w:r>
        <w:t>信访工作高质量发展，既是全省高质量发展的题中之义，也是服务保障改革发展稳定的内在要求。全省信访系统始终把信访工作置于大局中谋划、部署和推进，勇于探索实践，积极担当作为，有力维护群众合法权益、促进社会和谐稳定，为强富美高新江苏建设争作贡献。强化源头预防，在乡镇（街道）普遍建立信访联席会议，筑牢信访工作基层基础，融入网格化社会治理体系，把矛盾纠纷发现在早、化解在小，从根本上预防和减少信访问题产生。强化问题解决，建立信访业务标准化体系，实现信访事项</w:t>
      </w:r>
      <w:r>
        <w:t>“</w:t>
      </w:r>
      <w:r>
        <w:t>一网通办</w:t>
      </w:r>
      <w:r>
        <w:t>”</w:t>
      </w:r>
      <w:r>
        <w:t>，开展重点矛盾化解攻坚战、集中治理重复信访化解信访积</w:t>
      </w:r>
      <w:r>
        <w:rPr>
          <w:rFonts w:hint="eastAsia"/>
        </w:rPr>
        <w:t>案专项行动、城乡建设领域信访问题专项整治，一大批复杂疑难问题得到解决。强化决策服务，用好信访“大数据”，开展人民建议征集，加强分析研判预警，从群众信访事项中发现苗头性倾向性问题，及时提炼并反映社情民意，提出改进工作和完善政策建议，为省委、省政府科学决策提供参考。</w:t>
      </w:r>
    </w:p>
    <w:p w:rsidR="00D230C5" w:rsidRDefault="00D230C5" w:rsidP="00D230C5">
      <w:pPr>
        <w:ind w:firstLineChars="200" w:firstLine="420"/>
      </w:pPr>
      <w:r>
        <w:t>江苏全面现代化建设新征程中，信访工作担负新使命新任务。全省信访系统将把学习贯彻习近平总书记视察江苏重要讲话精神与习近平总书记关于加强和改进人民信访工作的重要思想一体推进落实，把党史学习教育成果转化为信访为民办实事、信访工作开新局的实际行动，为坚定扛起</w:t>
      </w:r>
      <w:r>
        <w:t>“</w:t>
      </w:r>
      <w:r>
        <w:t>争当表率、争做示范、走在前列</w:t>
      </w:r>
      <w:r>
        <w:t>”</w:t>
      </w:r>
      <w:r>
        <w:t>重大使命、谱写江苏全面现代化建设新篇章不懈奋斗。聚力完善信访工作格局，发挥信访工作联席会议作用，完善绩效考核评价体系，推动属地责任、属事责任和领导干部责任落实到位，巩固完善党委政府统一领导、职能部门各负其责、信访部门统筹协调、全</w:t>
      </w:r>
      <w:r>
        <w:rPr>
          <w:rFonts w:hint="eastAsia"/>
        </w:rPr>
        <w:t>社会齐抓共管的工作机制，更加有力维护群众合法权益。聚力推进信访法治建设，落实中央关于信访制度改革部署，坚持诉访分离、依法分类处理，修订《江苏省信访条例》，深入推进标准化建设，加强法治宣传教育，善于运用法治思维和方式处理问题，实现信访工作和信访行为“双向规范”，更加有力促进社会和谐稳定。聚力提升服务大局质效，围绕省域治理体系和治理能力现代化，打造高素质信访工作队伍，狠抓信访问题源头治理，增强矛盾化解实战能力，切实化解信访积案和突出问题，有效防范信访领域重大风险，更加有力服务江苏全面现代化建设。</w:t>
      </w:r>
    </w:p>
    <w:p w:rsidR="00D230C5" w:rsidRDefault="00D230C5" w:rsidP="00C96E71">
      <w:pPr>
        <w:jc w:val="right"/>
      </w:pPr>
      <w:r w:rsidRPr="00C96E71">
        <w:rPr>
          <w:rFonts w:hint="eastAsia"/>
        </w:rPr>
        <w:t>新华日报</w:t>
      </w:r>
      <w:r>
        <w:rPr>
          <w:rFonts w:hint="eastAsia"/>
        </w:rPr>
        <w:t>2021-6-15</w:t>
      </w:r>
    </w:p>
    <w:p w:rsidR="00D230C5" w:rsidRDefault="00D230C5" w:rsidP="00323F6E">
      <w:pPr>
        <w:sectPr w:rsidR="00D230C5" w:rsidSect="00323F6E">
          <w:type w:val="continuous"/>
          <w:pgSz w:w="11906" w:h="16838"/>
          <w:pgMar w:top="1644" w:right="1236" w:bottom="1418" w:left="1814" w:header="851" w:footer="907" w:gutter="0"/>
          <w:pgNumType w:start="1"/>
          <w:cols w:space="720"/>
          <w:docGrid w:type="lines" w:linePitch="341" w:charSpace="2373"/>
        </w:sectPr>
      </w:pPr>
    </w:p>
    <w:p w:rsidR="00822A8C" w:rsidRDefault="00822A8C"/>
    <w:sectPr w:rsidR="00822A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230C5"/>
    <w:rsid w:val="00822A8C"/>
    <w:rsid w:val="00D230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230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230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300</Words>
  <Characters>1715</Characters>
  <Application>Microsoft Office Word</Application>
  <DocSecurity>0</DocSecurity>
  <Lines>14</Lines>
  <Paragraphs>4</Paragraphs>
  <ScaleCrop>false</ScaleCrop>
  <Company>微软中国</Company>
  <LinksUpToDate>false</LinksUpToDate>
  <CharactersWithSpaces>2011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2022-07-01T09:19:00Z</dcterms:created>
</cp:coreProperties>
</file>