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781" w:rsidRDefault="00920781" w:rsidP="00124F26">
      <w:pPr>
        <w:pStyle w:val="1"/>
      </w:pPr>
      <w:r w:rsidRPr="00124F26">
        <w:rPr>
          <w:rFonts w:hint="eastAsia"/>
        </w:rPr>
        <w:t>宁夏回族自治区信访局关于开展全国信访工作示范县（市、区）创建活动实施方案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为深入贯彻落实党中央、国务院和自治区党委、政府关于信访工作的决策部署，充分发挥县级信访工作基础作用，压实属地责任，有效减少矛盾积累和信访上行，按照《国家信访局关于开展全国信访工作示范县（市、区、旗）创建活动的通知》（国信发〔</w:t>
      </w:r>
      <w:r>
        <w:t>2021</w:t>
      </w:r>
      <w:r>
        <w:t>〕</w:t>
      </w:r>
      <w:r>
        <w:t>4</w:t>
      </w:r>
      <w:r>
        <w:t>号）文件精神，现在全区范围内开展</w:t>
      </w:r>
      <w:r>
        <w:t>“</w:t>
      </w:r>
      <w:r>
        <w:t>全国信访工作示范县（市、区）</w:t>
      </w:r>
      <w:r>
        <w:t>”</w:t>
      </w:r>
      <w:r>
        <w:t>创建活动，特制定本实施方案。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一、指导思想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坚持以习近平新时代中国特色社会主义思想为指导，深入学习贯彻习近平总书记“七一”重要讲话精神，学习贯彻习近平关于加强和改进人民信访工作的重要思想，牢固树立以人民为中心的发展理念，坚持和发展新时代“枫桥经验”，强化“属地管理、分级负责”的信访工作原则，着力把矛盾纠纷化解在基层、把信访问题解决在当地，有效避免矛盾积累、减少信访上行，促进信访形势持续平稳向好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二、组织领导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为保证“全国信访工作示范县（市、区）”创建工作顺利开展，自治区信访局成立创建工作领导小组。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组长：王中自治区人民政府副秘书长信访局局长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副组长：李永禄自治区信访局副局长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马振林自治区信访局副局长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许正清自治区信访局副局长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成员：马卫华自治区信访局办公室主任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黄永刚自治区信访局来访接待处处长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梁建军自治区信访局办信处处长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单永兰自治区信访局复查复核处处长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王光丽自治区信访局督查督办处处长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史建智自治区信访局信息中心主任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领导小组办公室设在自治区信访局来访接待处，由黄永刚同志担任办公室主任，负责创建活动的日常工作。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三、评定标准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根据《全国信访工作示范县（市、区、旗）评定办法》，按照信访事项问题属地统计，创建“全国信访工作示范县（市、区）”须同时达到以下标准</w:t>
      </w:r>
      <w:r>
        <w:t>:</w:t>
      </w:r>
    </w:p>
    <w:p w:rsidR="00920781" w:rsidRDefault="00920781" w:rsidP="00920781">
      <w:pPr>
        <w:ind w:firstLineChars="200" w:firstLine="420"/>
      </w:pPr>
      <w:r>
        <w:t>(</w:t>
      </w:r>
      <w:r>
        <w:t>一）到国家信访局的走访纯人数不超过辖区人口数的十万分之一，并且重复走访批次同比下降。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（二）向国家信访局的来信件次不超过辖区人口数的万分之一，并且重复来信件次同比下降。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（三）向国家信访局的网上信访件次不超过辖区人口数的二千分之一，并且重复网上信访件次同比下降。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（四）没有进京集体访。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（五）没有到县级以上（不含县级）超过</w:t>
      </w:r>
      <w:r>
        <w:t>50</w:t>
      </w:r>
      <w:r>
        <w:t>人的集体访。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（六）没有因信访问题到北京重点地区、敏感部位滋事扰序的人员。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（七）没有因信访问题处理不当引发个人极端行为和群体性事件。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（八）没有因信访问题处理不当引发舆论负面炒作。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申报参评的县（市、区）及其辖区人口数，以当年出版的《中华人民共和国行政区划简册》为准。评定数据以国家信访信息系统登记的申诉求决类信访事项为准，起止时间为上年度</w:t>
      </w:r>
      <w:r>
        <w:t>12</w:t>
      </w:r>
      <w:r>
        <w:t>月</w:t>
      </w:r>
      <w:r>
        <w:t>1</w:t>
      </w:r>
      <w:r>
        <w:t>日至本年度</w:t>
      </w:r>
      <w:r>
        <w:t>11</w:t>
      </w:r>
      <w:r>
        <w:t>月</w:t>
      </w:r>
      <w:r>
        <w:t>30</w:t>
      </w:r>
      <w:r>
        <w:t>日。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四、评定方法及表彰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“全国信访工作示范县（市、区）一年一评定”。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（一）开展自评。每年</w:t>
      </w:r>
      <w:r>
        <w:t>12</w:t>
      </w:r>
      <w:r>
        <w:t>月</w:t>
      </w:r>
      <w:r>
        <w:t>1</w:t>
      </w:r>
      <w:r>
        <w:t>日前，由各地市信访局对所辖县（市、区）按照相应标准进行自评推荐。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（二）组织审核。</w:t>
      </w:r>
      <w:r>
        <w:t>12</w:t>
      </w:r>
      <w:r>
        <w:t>月</w:t>
      </w:r>
      <w:r>
        <w:t>5</w:t>
      </w:r>
      <w:r>
        <w:t>日前，自治区信访局创建</w:t>
      </w:r>
      <w:r>
        <w:t>“</w:t>
      </w:r>
      <w:r>
        <w:t>全国信访工作示范县（市、区）</w:t>
      </w:r>
      <w:r>
        <w:t>”</w:t>
      </w:r>
      <w:r>
        <w:t>领导小组组织相关业务处室，按照各自分工对各地推荐名单进行审核，并将审定的推荐名单报国家信访局。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三）表彰授牌。国家信访局将对评定的“全国信访工作示范县（市、区、旗）”，在全国范围内进行通报表扬并授予奖牌。自治区信访局将对受到表彰的县（市、区）纳入平安宁夏建设考核加分，并在全区范围内通报表扬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五、工作要求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一）提高工作站位。要把开展“全国信访工作示范县（市、区）”创建活动与学习贯彻习近平总书记“七一”重要讲话和关于加强和改进人民信访工作的重要思想结合起来，与贯彻落实党中央、国务院和自治区党委、政府关于信访工作的系列决策部署结合起来，与坚持和发展新时代“枫桥经验”结合起来，牢固树立人民信访为人民的理念，精心部署安排，立足本地区实际，研究制定工作方案，细化工作要求，明确责任分工，确保创建活动取得实效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二）完善工作机制。要以“全国信访工作示范县（市、区）”创建活动为抓手，聚焦信访工作基层基础，深入贯彻落实“三到位一处理”要求，围绕自治区党委关于完善基层治理体系、提高基层治理能力的《若干意见》和</w:t>
      </w:r>
      <w:r>
        <w:t>6</w:t>
      </w:r>
      <w:r>
        <w:t>个配套《实施意见》明确的重点工作和具体措施，进一步完善源头预防、矛盾排查、纠纷调处、多元化解的信访综合治理工作机制，推动信访工作重心下移、关口前移，从源头上预防和减少信访矛盾的产生，推进信访问题及时就地解决，维护信访秩序平稳和社会和谐稳定。</w:t>
      </w:r>
    </w:p>
    <w:p w:rsidR="00920781" w:rsidRDefault="00920781" w:rsidP="00920781">
      <w:pPr>
        <w:ind w:firstLineChars="200" w:firstLine="420"/>
      </w:pPr>
      <w:r>
        <w:rPr>
          <w:rFonts w:hint="eastAsia"/>
        </w:rPr>
        <w:t>（三）强化示范引领。要充分运用好创建活动成果，认真总结、宣传“全国信访工作示范县（市、区）”的好经验、好做法，加强对典型经验的推广运用，营造比学赶超的良好氛围，以点带面推动基层信访工作质量和效率的整体提升。从今年开始，原信访工作“三无”县（市、区）创建活动将不再进行。</w:t>
      </w:r>
    </w:p>
    <w:p w:rsidR="00920781" w:rsidRDefault="00920781" w:rsidP="00920781">
      <w:pPr>
        <w:ind w:firstLineChars="200" w:firstLine="420"/>
        <w:jc w:val="right"/>
      </w:pPr>
      <w:r w:rsidRPr="00124F26">
        <w:rPr>
          <w:rFonts w:hint="eastAsia"/>
        </w:rPr>
        <w:t>宁夏回族自治区信访局</w:t>
      </w:r>
      <w:r w:rsidRPr="00124F26">
        <w:t>2021-08-17</w:t>
      </w:r>
    </w:p>
    <w:p w:rsidR="00920781" w:rsidRDefault="00920781" w:rsidP="00F13AD3">
      <w:pPr>
        <w:sectPr w:rsidR="00920781" w:rsidSect="00F13A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47053" w:rsidRDefault="00647053"/>
    <w:sectPr w:rsidR="006470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0781"/>
    <w:rsid w:val="00647053"/>
    <w:rsid w:val="00920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207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2078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1645</Characters>
  <Application>Microsoft Office Word</Application>
  <DocSecurity>0</DocSecurity>
  <Lines>13</Lines>
  <Paragraphs>3</Paragraphs>
  <ScaleCrop>false</ScaleCrop>
  <Company>Win10NeT.COM</Company>
  <LinksUpToDate>false</LinksUpToDate>
  <CharactersWithSpaces>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2022-07-08T08:51:00Z</dcterms:created>
</cp:coreProperties>
</file>