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A8" w:rsidRDefault="005510A8" w:rsidP="00E726A9">
      <w:pPr>
        <w:pStyle w:val="1"/>
        <w:rPr>
          <w:rFonts w:hint="eastAsia"/>
        </w:rPr>
      </w:pPr>
      <w:r w:rsidRPr="000E71D2">
        <w:rPr>
          <w:rFonts w:hint="eastAsia"/>
        </w:rPr>
        <w:t>「网上信访这</w:t>
      </w:r>
      <w:r w:rsidRPr="000E71D2">
        <w:t>5年</w:t>
      </w:r>
      <w:r w:rsidRPr="000E71D2">
        <w:t>⑩</w:t>
      </w:r>
      <w:r w:rsidRPr="000E71D2">
        <w:t>」从</w:t>
      </w:r>
      <w:r w:rsidRPr="000E71D2">
        <w:t>“</w:t>
      </w:r>
      <w:r w:rsidRPr="000E71D2">
        <w:t>面对面</w:t>
      </w:r>
      <w:r w:rsidRPr="000E71D2">
        <w:t>”</w:t>
      </w:r>
      <w:r w:rsidRPr="000E71D2">
        <w:t>到</w:t>
      </w:r>
      <w:r w:rsidRPr="000E71D2">
        <w:t>“</w:t>
      </w:r>
      <w:r w:rsidRPr="000E71D2">
        <w:t>键对键</w:t>
      </w:r>
      <w:r w:rsidRPr="000E71D2">
        <w:t>”</w:t>
      </w:r>
      <w:r w:rsidRPr="000E71D2">
        <w:t>，民情传递更方便</w:t>
      </w:r>
    </w:p>
    <w:p w:rsidR="005510A8" w:rsidRDefault="005510A8" w:rsidP="005510A8">
      <w:pPr>
        <w:ind w:firstLineChars="200" w:firstLine="420"/>
      </w:pPr>
      <w:r>
        <w:rPr>
          <w:rFonts w:hint="eastAsia"/>
        </w:rPr>
        <w:t>编者按</w:t>
      </w:r>
    </w:p>
    <w:p w:rsidR="005510A8" w:rsidRDefault="005510A8" w:rsidP="005510A8">
      <w:pPr>
        <w:ind w:firstLineChars="200" w:firstLine="420"/>
      </w:pPr>
      <w:r>
        <w:t>全面推行网上受理信访制度已经</w:t>
      </w:r>
      <w:r>
        <w:t>5</w:t>
      </w:r>
      <w:r>
        <w:t>年，全国信访系统认真贯彻落实中央决策部署，创新完善网上信访制度，全力打造</w:t>
      </w:r>
      <w:r>
        <w:t>“</w:t>
      </w:r>
      <w:r>
        <w:t>阳光信访</w:t>
      </w:r>
      <w:r>
        <w:t>”</w:t>
      </w:r>
      <w:r>
        <w:t>，在实践中探索形成了一批各具特色、管用有效的经验做法，推动网上信访公信力不断提升，受到社会广泛关注、群众普遍欢迎。我们选择了一些地方的经验做法进行系列刊载，把更生动、更鲜活、更有成效的网上信访工作展现给大家。</w:t>
      </w:r>
    </w:p>
    <w:p w:rsidR="005510A8" w:rsidRDefault="005510A8" w:rsidP="005510A8">
      <w:pPr>
        <w:ind w:firstLineChars="200" w:firstLine="420"/>
      </w:pPr>
      <w:r>
        <w:t>今天，我们来看看河南省的网上信访取得了哪些新突破吧！</w:t>
      </w:r>
    </w:p>
    <w:p w:rsidR="005510A8" w:rsidRDefault="005510A8" w:rsidP="005510A8">
      <w:pPr>
        <w:ind w:firstLineChars="200" w:firstLine="420"/>
      </w:pPr>
      <w:r>
        <w:t>近年来，河南省积极探索</w:t>
      </w:r>
      <w:r>
        <w:t>“</w:t>
      </w:r>
      <w:r>
        <w:t>互联网</w:t>
      </w:r>
      <w:r>
        <w:t>+</w:t>
      </w:r>
      <w:r>
        <w:t>信访</w:t>
      </w:r>
      <w:r>
        <w:t>”</w:t>
      </w:r>
      <w:r>
        <w:t>新模式，畅通拓宽快捷高效、便民利民的网上信访渠道，推动解决了大量信访问题，实现</w:t>
      </w:r>
      <w:r>
        <w:t>“</w:t>
      </w:r>
      <w:r>
        <w:t>数据多跑路，群众少跑腿</w:t>
      </w:r>
      <w:r>
        <w:t>”</w:t>
      </w:r>
      <w:r>
        <w:t>，群众的满意度和获得感大幅提升。</w:t>
      </w:r>
    </w:p>
    <w:p w:rsidR="005510A8" w:rsidRDefault="005510A8" w:rsidP="005510A8">
      <w:pPr>
        <w:ind w:firstLineChars="200" w:firstLine="420"/>
      </w:pPr>
      <w:r>
        <w:rPr>
          <w:rFonts w:hint="eastAsia"/>
        </w:rPr>
        <w:t>网上信访</w:t>
      </w:r>
    </w:p>
    <w:p w:rsidR="005510A8" w:rsidRDefault="005510A8" w:rsidP="005510A8">
      <w:pPr>
        <w:ind w:firstLineChars="200" w:firstLine="420"/>
      </w:pPr>
      <w:r>
        <w:rPr>
          <w:rFonts w:hint="eastAsia"/>
        </w:rPr>
        <w:t>“一网通”</w:t>
      </w:r>
    </w:p>
    <w:p w:rsidR="005510A8" w:rsidRDefault="005510A8" w:rsidP="005510A8">
      <w:pPr>
        <w:ind w:firstLineChars="200" w:firstLine="420"/>
      </w:pPr>
      <w:r>
        <w:t>河南省开通网上投诉、电子信箱、手机</w:t>
      </w:r>
      <w:r>
        <w:t>APP</w:t>
      </w:r>
      <w:r>
        <w:t>、视频终端等网上信访平台，方便群众随时随地提交诉求、提出意见建议，实现网上信访</w:t>
      </w:r>
      <w:r>
        <w:t>“</w:t>
      </w:r>
      <w:r>
        <w:t>一网通</w:t>
      </w:r>
      <w:r>
        <w:t>”</w:t>
      </w:r>
      <w:r>
        <w:t>。立足</w:t>
      </w:r>
      <w:r>
        <w:t>“</w:t>
      </w:r>
      <w:r>
        <w:t>事要解决</w:t>
      </w:r>
      <w:r>
        <w:t>”</w:t>
      </w:r>
      <w:r>
        <w:t>这一根本，强化业务规范、加大督查督办，推动及时就地、快捷高效解决群众合理诉求，使群众切身感受到网上信访好用、管用。近年来，网上信访及时受理率、按期办结率和群众满意率逐年上升，主渠道作用逐渐显现。</w:t>
      </w:r>
    </w:p>
    <w:p w:rsidR="005510A8" w:rsidRDefault="005510A8" w:rsidP="005510A8">
      <w:pPr>
        <w:ind w:firstLineChars="200" w:firstLine="420"/>
      </w:pPr>
      <w:r>
        <w:t>驻马店市平舆县西洋店镇小李湾自然村的李某网上信访，反映村里唯一一条</w:t>
      </w:r>
      <w:r>
        <w:t>1.5</w:t>
      </w:r>
      <w:r>
        <w:t>公里左右的道路没有硬化，群众出行困难，生产生活极为不便。该网上信访事项交办至西洋店镇政府后，有关部门立即现场核查，并多次召开会议研究解决方案。经多方共同推动，小李湾很快就启动了道路铺设维修工程，困扰村民的</w:t>
      </w:r>
      <w:r>
        <w:t>“</w:t>
      </w:r>
      <w:r>
        <w:t>出行难</w:t>
      </w:r>
      <w:r>
        <w:t>”</w:t>
      </w:r>
      <w:r>
        <w:t>问题通过网上信访得到了有效解决，李某表示非常满意。</w:t>
      </w:r>
    </w:p>
    <w:p w:rsidR="005510A8" w:rsidRDefault="005510A8" w:rsidP="005510A8">
      <w:pPr>
        <w:ind w:firstLineChars="200" w:firstLine="420"/>
      </w:pPr>
      <w:r>
        <w:rPr>
          <w:rFonts w:hint="eastAsia"/>
        </w:rPr>
        <w:t>领导信箱</w:t>
      </w:r>
    </w:p>
    <w:p w:rsidR="005510A8" w:rsidRDefault="005510A8" w:rsidP="005510A8">
      <w:pPr>
        <w:ind w:firstLineChars="200" w:firstLine="420"/>
      </w:pPr>
      <w:r>
        <w:rPr>
          <w:rFonts w:hint="eastAsia"/>
        </w:rPr>
        <w:t>“一点通”</w:t>
      </w:r>
    </w:p>
    <w:p w:rsidR="005510A8" w:rsidRDefault="005510A8" w:rsidP="005510A8">
      <w:pPr>
        <w:ind w:firstLineChars="200" w:firstLine="420"/>
      </w:pPr>
      <w:r>
        <w:t>河南省、市、县三级均开通了党政主要领导电子信箱，与信访信息系统互联互通，形成</w:t>
      </w:r>
      <w:r>
        <w:t>“</w:t>
      </w:r>
      <w:r>
        <w:t>一网登记判重、一网交办转送、一网统计分析</w:t>
      </w:r>
      <w:r>
        <w:t>”</w:t>
      </w:r>
      <w:r>
        <w:t>的工作模式，实现信访事项三级直批、直转、直办、直审，充分发挥了</w:t>
      </w:r>
      <w:r>
        <w:t>“</w:t>
      </w:r>
      <w:r>
        <w:t>直通车</w:t>
      </w:r>
      <w:r>
        <w:t>”</w:t>
      </w:r>
      <w:r>
        <w:t>作用，解决问题的效率进一步提高。</w:t>
      </w:r>
    </w:p>
    <w:p w:rsidR="005510A8" w:rsidRDefault="005510A8" w:rsidP="005510A8">
      <w:pPr>
        <w:ind w:firstLineChars="200" w:firstLine="420"/>
      </w:pPr>
      <w:r>
        <w:t>河南省歌舞剧院多名离退休人员向省长信箱投诉，反映单位改制后他们的退休手续办理和退休金发放等问题。为保障退休老同志们的正常生活不受影响，收到投诉后，省财政厅、人力资源和社会保障厅、机关事务管理局等单位立即着手研究解决方案，仅用了６天时间就作出了处理意见。老同志们对此非常满意，说：</w:t>
      </w:r>
      <w:r>
        <w:t>“</w:t>
      </w:r>
      <w:r>
        <w:t>一周之内问题就得到了解决，我们非常感谢！</w:t>
      </w:r>
      <w:r>
        <w:t>”</w:t>
      </w:r>
    </w:p>
    <w:p w:rsidR="005510A8" w:rsidRDefault="005510A8" w:rsidP="005510A8">
      <w:pPr>
        <w:ind w:firstLineChars="200" w:firstLine="420"/>
      </w:pPr>
      <w:r>
        <w:rPr>
          <w:rFonts w:hint="eastAsia"/>
        </w:rPr>
        <w:t>短信信访</w:t>
      </w:r>
    </w:p>
    <w:p w:rsidR="005510A8" w:rsidRDefault="005510A8" w:rsidP="005510A8">
      <w:pPr>
        <w:ind w:firstLineChars="200" w:firstLine="420"/>
      </w:pPr>
      <w:r>
        <w:rPr>
          <w:rFonts w:hint="eastAsia"/>
        </w:rPr>
        <w:t>“一掌通”</w:t>
      </w:r>
    </w:p>
    <w:p w:rsidR="005510A8" w:rsidRDefault="005510A8" w:rsidP="005510A8">
      <w:pPr>
        <w:ind w:firstLineChars="200" w:firstLine="420"/>
      </w:pPr>
      <w:r>
        <w:t>河南省建设了集回复、登记、转办、查询、跟踪、评价于一体的短信接收办理平台，联通群众手机与信访信息系统两个终端，形成</w:t>
      </w:r>
      <w:r>
        <w:t>“</w:t>
      </w:r>
      <w:r>
        <w:t>互联网</w:t>
      </w:r>
      <w:r>
        <w:t>+</w:t>
      </w:r>
      <w:r>
        <w:t>信访</w:t>
      </w:r>
      <w:r>
        <w:t>+</w:t>
      </w:r>
      <w:r>
        <w:t>手机</w:t>
      </w:r>
      <w:r>
        <w:t>”“</w:t>
      </w:r>
      <w:r>
        <w:t>一掌通</w:t>
      </w:r>
      <w:r>
        <w:t>”</w:t>
      </w:r>
      <w:r>
        <w:t>模式。全省公布各级党政领导、信访局负责人手机号码</w:t>
      </w:r>
      <w:r>
        <w:t>971</w:t>
      </w:r>
      <w:r>
        <w:t>个，群众仅需发一条短信，就能直接反映诉求、咨询政策，实现</w:t>
      </w:r>
      <w:r>
        <w:t>“</w:t>
      </w:r>
      <w:r>
        <w:t>面对面</w:t>
      </w:r>
      <w:r>
        <w:t>”</w:t>
      </w:r>
      <w:r>
        <w:t>向</w:t>
      </w:r>
      <w:r>
        <w:t>“</w:t>
      </w:r>
      <w:r>
        <w:t>键对键</w:t>
      </w:r>
      <w:r>
        <w:t>”</w:t>
      </w:r>
      <w:r>
        <w:t>的转变。对于群众的短信，有关部门不仅及时回应，更加注重人文关怀，通过暖心的个性化回复，让群众感受到暖暖温情。手机短信信访开通以来，累计接收群众短信</w:t>
      </w:r>
      <w:r>
        <w:t>30.9</w:t>
      </w:r>
      <w:r>
        <w:t>万人次，收到感谢短信</w:t>
      </w:r>
      <w:r>
        <w:t>4217</w:t>
      </w:r>
      <w:r>
        <w:t>条。</w:t>
      </w:r>
    </w:p>
    <w:p w:rsidR="005510A8" w:rsidRDefault="005510A8" w:rsidP="005510A8">
      <w:pPr>
        <w:ind w:firstLineChars="200" w:firstLine="420"/>
        <w:rPr>
          <w:rFonts w:hint="eastAsia"/>
        </w:rPr>
      </w:pPr>
      <w:r>
        <w:t>郑州市二七区</w:t>
      </w:r>
      <w:smartTag w:uri="urn:schemas-microsoft-com:office:smarttags" w:element="PersonName">
        <w:smartTagPr>
          <w:attr w:name="ProductID" w:val="刘"/>
        </w:smartTagPr>
        <w:r>
          <w:t>刘</w:t>
        </w:r>
      </w:smartTag>
      <w:r>
        <w:t>女士通过手机短信反映拆迁安置补偿问题，称之前曾通过其他途径反映过，但一直没有解决。收到短信后，工作人员从字里行间感受到</w:t>
      </w:r>
      <w:smartTag w:uri="urn:schemas-microsoft-com:office:smarttags" w:element="PersonName">
        <w:smartTagPr>
          <w:attr w:name="ProductID" w:val="刘"/>
        </w:smartTagPr>
        <w:r>
          <w:t>刘</w:t>
        </w:r>
      </w:smartTag>
      <w:r>
        <w:t>女士的焦虑情绪，第一时间进行了交办，并回复了</w:t>
      </w:r>
      <w:smartTag w:uri="urn:schemas-microsoft-com:office:smarttags" w:element="PersonName">
        <w:smartTagPr>
          <w:attr w:name="ProductID" w:val="刘"/>
        </w:smartTagPr>
        <w:r>
          <w:t>刘</w:t>
        </w:r>
      </w:smartTag>
      <w:r>
        <w:t>女士：</w:t>
      </w:r>
      <w:r>
        <w:t>“</w:t>
      </w:r>
      <w:r>
        <w:t>您好，短信收到，请不要着急，我们非常理解您的心情，一定尽力帮您协调督办，让您满意。</w:t>
      </w:r>
      <w:r>
        <w:t>”10</w:t>
      </w:r>
      <w:r>
        <w:t>分钟后，</w:t>
      </w:r>
      <w:smartTag w:uri="urn:schemas-microsoft-com:office:smarttags" w:element="PersonName">
        <w:smartTagPr>
          <w:attr w:name="ProductID" w:val="刘"/>
        </w:smartTagPr>
        <w:r>
          <w:t>刘</w:t>
        </w:r>
      </w:smartTag>
      <w:r>
        <w:t>女士再次发来了一条短信，这次是充满感谢的文字：</w:t>
      </w:r>
      <w:r>
        <w:t>“</w:t>
      </w:r>
      <w:r>
        <w:t>谢谢你们，当地联系我了，说是立即帮我解决！没想到一条短信就能解决问题，这样的结果真的太惊喜了！</w:t>
      </w:r>
      <w:r>
        <w:t>”</w:t>
      </w:r>
    </w:p>
    <w:p w:rsidR="005510A8" w:rsidRDefault="005510A8" w:rsidP="005510A8">
      <w:pPr>
        <w:ind w:firstLineChars="200" w:firstLine="420"/>
        <w:jc w:val="right"/>
        <w:rPr>
          <w:rFonts w:hint="eastAsia"/>
        </w:rPr>
      </w:pPr>
      <w:r w:rsidRPr="000E71D2">
        <w:rPr>
          <w:rFonts w:hint="eastAsia"/>
        </w:rPr>
        <w:t>国家信访局</w:t>
      </w:r>
      <w:smartTag w:uri="urn:schemas-microsoft-com:office:smarttags" w:element="chsdate">
        <w:smartTagPr>
          <w:attr w:name="Year" w:val="2018"/>
          <w:attr w:name="Month" w:val="12"/>
          <w:attr w:name="Day" w:val="3"/>
          <w:attr w:name="IsLunarDate" w:val="False"/>
          <w:attr w:name="IsROCDate" w:val="False"/>
        </w:smartTagPr>
        <w:r>
          <w:rPr>
            <w:rFonts w:hint="eastAsia"/>
          </w:rPr>
          <w:t>2018-12-3</w:t>
        </w:r>
      </w:smartTag>
    </w:p>
    <w:p w:rsidR="005510A8" w:rsidRDefault="005510A8" w:rsidP="00894D9F">
      <w:pPr>
        <w:sectPr w:rsidR="005510A8" w:rsidSect="00894D9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A66CD" w:rsidRDefault="008A66CD"/>
    <w:sectPr w:rsidR="008A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0A8"/>
    <w:rsid w:val="005510A8"/>
    <w:rsid w:val="008A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5510A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510A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Sky123.Org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2022-08-02T08:34:00Z</dcterms:created>
</cp:coreProperties>
</file>