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36" w:rsidRDefault="00D73436" w:rsidP="00EB23F5">
      <w:pPr>
        <w:pStyle w:val="1"/>
      </w:pPr>
      <w:r w:rsidRPr="00EB23F5">
        <w:rPr>
          <w:rFonts w:hint="eastAsia"/>
        </w:rPr>
        <w:t>如皋：创新“四步法”，着力化解信访矛盾</w:t>
      </w:r>
    </w:p>
    <w:p w:rsidR="00D73436" w:rsidRDefault="00D73436" w:rsidP="00D73436">
      <w:pPr>
        <w:ind w:firstLineChars="200" w:firstLine="420"/>
      </w:pPr>
      <w:r>
        <w:rPr>
          <w:rFonts w:hint="eastAsia"/>
        </w:rPr>
        <w:t>如何降低环境信访总量，如皋市委市政府把解决问题作为环境信访工作的出发点落脚点，逐步探索工作方法，创新建立《环境信访“四步”工作法办理制度》，信访总量显著下降，</w:t>
      </w:r>
      <w:r>
        <w:t>2020</w:t>
      </w:r>
      <w:r>
        <w:t>年省级以上信访同比下降</w:t>
      </w:r>
      <w:r>
        <w:t>90%</w:t>
      </w:r>
      <w:r>
        <w:t>，南通市级信访同比下降</w:t>
      </w:r>
      <w:r>
        <w:t>80%</w:t>
      </w:r>
      <w:r>
        <w:t>，群众满意度明显上升。</w:t>
      </w:r>
    </w:p>
    <w:p w:rsidR="00D73436" w:rsidRDefault="00D73436" w:rsidP="00D73436">
      <w:pPr>
        <w:ind w:firstLineChars="200" w:firstLine="420"/>
      </w:pPr>
      <w:r>
        <w:rPr>
          <w:rFonts w:hint="eastAsia"/>
        </w:rPr>
        <w:t>如皋市委书记何益军接访群众</w:t>
      </w:r>
    </w:p>
    <w:p w:rsidR="00D73436" w:rsidRDefault="00D73436" w:rsidP="00D73436">
      <w:pPr>
        <w:ind w:firstLineChars="200" w:firstLine="420"/>
      </w:pPr>
      <w:r>
        <w:rPr>
          <w:rFonts w:hint="eastAsia"/>
        </w:rPr>
        <w:t>树立全市“一盘棋”思想。在全市范围内明确各部门的环境信访分工职责，建立分工合理、互相支持的环境信访整体联动机制。将环境信访工作纳入全市污染防治攻坚考核，在每周攻坚例会上，通报环境信访情况，各单位自领任务，专项化解，对账销号。定期开展领导大接访活动，进一步畅通诉求渠道，加快解决问题速度。开展环境信访化解攻坚，深入排查信访积案，明确任务节点，细化整改措施，确保整改效果。</w:t>
      </w:r>
      <w:r>
        <w:t>2020</w:t>
      </w:r>
      <w:r>
        <w:t>年累计开展市领导、局领导大接访</w:t>
      </w:r>
      <w:r>
        <w:t>22</w:t>
      </w:r>
      <w:r>
        <w:t>次，受理问题</w:t>
      </w:r>
      <w:r>
        <w:t>22</w:t>
      </w:r>
      <w:r>
        <w:t>个。</w:t>
      </w:r>
    </w:p>
    <w:p w:rsidR="00D73436" w:rsidRDefault="00D73436" w:rsidP="00D73436">
      <w:pPr>
        <w:ind w:firstLineChars="200" w:firstLine="420"/>
      </w:pPr>
      <w:r>
        <w:rPr>
          <w:rFonts w:hint="eastAsia"/>
        </w:rPr>
        <w:t>如皋市长王鸣昊指导污染防治攻坚工作</w:t>
      </w:r>
    </w:p>
    <w:p w:rsidR="00D73436" w:rsidRDefault="00D73436" w:rsidP="00D73436">
      <w:pPr>
        <w:ind w:firstLineChars="200" w:firstLine="420"/>
      </w:pPr>
      <w:r>
        <w:rPr>
          <w:rFonts w:hint="eastAsia"/>
        </w:rPr>
        <w:t>构建“网格化”监管体系。在全市范围内实施网格化监管，建立覆盖镇、村的环保网格，做到大数据锁定重点、网格员明晰目标、全覆盖巡查走访、联合执法查处，形成全市环境监管“一张网”。镇、村（社区）网格员巡查全覆盖。</w:t>
      </w:r>
      <w:r>
        <w:t>14</w:t>
      </w:r>
      <w:r>
        <w:t>个镇（区、街道）统一印制环保热线举报贴牌，公布举报电话、村干部姓名及联系方式，镇、村环保网格员接到举报环境信访后立即赶赴现场处理，一小时内反馈处理结果，让群众举报有途径，解决问题找到人，处理结果早知道。</w:t>
      </w:r>
    </w:p>
    <w:p w:rsidR="00D73436" w:rsidRDefault="00D73436" w:rsidP="00D73436">
      <w:pPr>
        <w:ind w:firstLineChars="200" w:firstLine="420"/>
      </w:pPr>
      <w:r>
        <w:rPr>
          <w:rFonts w:hint="eastAsia"/>
        </w:rPr>
        <w:t>如皋生态环境局局长对镇级环保网格员进行培训</w:t>
      </w:r>
    </w:p>
    <w:p w:rsidR="00D73436" w:rsidRDefault="00D73436" w:rsidP="00D73436">
      <w:pPr>
        <w:ind w:firstLineChars="200" w:firstLine="420"/>
      </w:pPr>
      <w:r>
        <w:rPr>
          <w:rFonts w:hint="eastAsia"/>
        </w:rPr>
        <w:t>创新“四步法”闭环模式。印发《环境信访“四步”工作法办理制度》，建立“联系办理、调查核实、反馈回访、跟踪督查”四个步骤，实施“一件举报、四次回访”工作机制。接访后</w:t>
      </w:r>
      <w:r>
        <w:t>15</w:t>
      </w:r>
      <w:r>
        <w:t>分钟内分流，</w:t>
      </w:r>
      <w:r>
        <w:t>30</w:t>
      </w:r>
      <w:r>
        <w:t>分钟内沟通，调查</w:t>
      </w:r>
      <w:r>
        <w:t>2</w:t>
      </w:r>
      <w:r>
        <w:t>日内回复，办结</w:t>
      </w:r>
      <w:r>
        <w:t>2</w:t>
      </w:r>
      <w:r>
        <w:t>日内反馈，平台组</w:t>
      </w:r>
      <w:r>
        <w:t>5</w:t>
      </w:r>
      <w:r>
        <w:t>日内回访，执法局</w:t>
      </w:r>
      <w:r>
        <w:t>2</w:t>
      </w:r>
      <w:r>
        <w:t>周内督查。信访问题</w:t>
      </w:r>
      <w:r>
        <w:t>“</w:t>
      </w:r>
      <w:r>
        <w:t>四步工作法</w:t>
      </w:r>
      <w:r>
        <w:t>”</w:t>
      </w:r>
      <w:r>
        <w:t>有效实现了环境信访闭环管理，依法维护了群众合法环境权益，得到广大群众赞许。</w:t>
      </w:r>
    </w:p>
    <w:p w:rsidR="00D73436" w:rsidRDefault="00D73436" w:rsidP="00D73436">
      <w:pPr>
        <w:ind w:firstLineChars="200" w:firstLine="420"/>
      </w:pPr>
      <w:r>
        <w:rPr>
          <w:rFonts w:hint="eastAsia"/>
        </w:rPr>
        <w:t>如皋市委市政府高度重视各级环境信访问题，多次在节假日和夜间组织“四不两直”督查，做到“全面覆盖、不留死角”。按照“一信访一责任人，一信访一方案”要求，落实整改措施，明确整改时点，定期汇报矛盾化解进展，将信访问题处理情况在攻坚例会上进行通报，着力解决信访问题，持续提升群众幸福感。</w:t>
      </w:r>
    </w:p>
    <w:p w:rsidR="00D73436" w:rsidRDefault="00D73436" w:rsidP="00EB23F5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>2021-3-10</w:t>
      </w:r>
    </w:p>
    <w:p w:rsidR="00D73436" w:rsidRDefault="00D73436" w:rsidP="000244B8">
      <w:pPr>
        <w:sectPr w:rsidR="00D73436" w:rsidSect="000244B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260CF" w:rsidRDefault="00B260CF"/>
    <w:sectPr w:rsidR="00B2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436"/>
    <w:rsid w:val="00B260CF"/>
    <w:rsid w:val="00D7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7343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343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2022-07-01T01:23:00Z</dcterms:created>
</cp:coreProperties>
</file>