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82E" w:rsidRDefault="00C6482E" w:rsidP="009F38C9">
      <w:pPr>
        <w:pStyle w:val="1"/>
      </w:pPr>
      <w:r>
        <w:rPr>
          <w:rFonts w:hint="eastAsia"/>
        </w:rPr>
        <w:t>凯里市信访局：“四强化”助推干部队伍作风建设</w:t>
      </w:r>
    </w:p>
    <w:p w:rsidR="00C6482E" w:rsidRDefault="00C6482E" w:rsidP="009F38C9">
      <w:r>
        <w:rPr>
          <w:rFonts w:hint="eastAsia"/>
        </w:rPr>
        <w:t xml:space="preserve">　</w:t>
      </w:r>
      <w:r>
        <w:t xml:space="preserve">  </w:t>
      </w:r>
      <w:r>
        <w:t>近年来，凯里市信访局在干部作风建设上采取</w:t>
      </w:r>
      <w:r>
        <w:t>“</w:t>
      </w:r>
      <w:r>
        <w:t>四强化</w:t>
      </w:r>
      <w:r>
        <w:t>”</w:t>
      </w:r>
      <w:r>
        <w:t>措施，加强干部队伍作风建设，抵制</w:t>
      </w:r>
      <w:r>
        <w:t>“</w:t>
      </w:r>
      <w:r>
        <w:t>四风</w:t>
      </w:r>
      <w:r>
        <w:t>”</w:t>
      </w:r>
      <w:r>
        <w:t>不良习气，取得了良好的成效。</w:t>
      </w:r>
    </w:p>
    <w:p w:rsidR="00C6482E" w:rsidRDefault="00C6482E" w:rsidP="009F38C9">
      <w:r>
        <w:rPr>
          <w:rFonts w:hint="eastAsia"/>
        </w:rPr>
        <w:t xml:space="preserve">　　强化安排部署。该局通过召开干部会议、党员大会、工作例会等，对干部廉洁自律和纪律要求进行深入研究、细致部署，并及时传达市委、市政府及市纪委等上级部门相关要求及文件精神，进一步严明工作纪律，加强对干部的教育、管理和监督，注重抓早、抓小，落实党风廉政主体责任，进一步加强干部作风建设。</w:t>
      </w:r>
    </w:p>
    <w:p w:rsidR="00C6482E" w:rsidRDefault="00C6482E" w:rsidP="009F38C9">
      <w:r>
        <w:rPr>
          <w:rFonts w:hint="eastAsia"/>
        </w:rPr>
        <w:t xml:space="preserve">　　强化学习教育。坚持正面教育与警示教育相结合，先后组织全体干部认真学习《廉洁自律准则》《纪律处分条例》《中国共产党党内监督条例》等相关精神，深入开展党性、党风、党纪教育，组织党员干部到麻江县反腐倡廉警示教育基地开展“扬清风正气</w:t>
      </w:r>
      <w:r>
        <w:t xml:space="preserve"> </w:t>
      </w:r>
      <w:r>
        <w:t>促警钟长鸣</w:t>
      </w:r>
      <w:r>
        <w:t>”</w:t>
      </w:r>
      <w:r>
        <w:t>警示教育活动，实地观看典型案例，给大家上了一堂生动、形象、直观的反腐倡廉课。</w:t>
      </w:r>
    </w:p>
    <w:p w:rsidR="00C6482E" w:rsidRDefault="00C6482E" w:rsidP="009F38C9">
      <w:r>
        <w:rPr>
          <w:rFonts w:hint="eastAsia"/>
        </w:rPr>
        <w:t xml:space="preserve">　　强化监督检查。为切实加强党员干部职工思想作风建设，结合工作实际，成立了局党风廉政建设和反腐败工作领导小组，制定了工作实施方案，不定期开展对干部职工思想作风建设、考勤、工作完成情况等督查，将督查情况纳入干部年终目标考核的重要内容。</w:t>
      </w:r>
    </w:p>
    <w:p w:rsidR="00C6482E" w:rsidRDefault="00C6482E" w:rsidP="009F38C9">
      <w:r>
        <w:rPr>
          <w:rFonts w:hint="eastAsia"/>
        </w:rPr>
        <w:t xml:space="preserve">　　强化集中约谈。为进一步严明纪律，营造风清气正的节日氛围。凡是国家法定节假日前，该局都会对干部职工进行纪律预防提醒谈话，强调节日期间严格各项工作纪律、严禁参与各种变相的违规违纪行为，坚决做到“十严禁”。</w:t>
      </w:r>
    </w:p>
    <w:p w:rsidR="00C6482E" w:rsidRDefault="00C6482E" w:rsidP="009F38C9">
      <w:r>
        <w:rPr>
          <w:rFonts w:hint="eastAsia"/>
        </w:rPr>
        <w:t xml:space="preserve">　　通过“四强化”措施，该局干部职工时刻紧绷规矩这根弦，在思想上划出红线，筑牢底线，不触高压线，坚决抵制“四风”不良习气，确保了干部职工作风建设取得实效。</w:t>
      </w:r>
    </w:p>
    <w:p w:rsidR="00C6482E" w:rsidRDefault="00C6482E" w:rsidP="009F38C9">
      <w:pPr>
        <w:jc w:val="right"/>
      </w:pPr>
      <w:r w:rsidRPr="009F38C9">
        <w:rPr>
          <w:rFonts w:hint="eastAsia"/>
        </w:rPr>
        <w:t>凯里市信访局</w:t>
      </w:r>
      <w:r w:rsidRPr="009F38C9">
        <w:t>2021-12-14</w:t>
      </w:r>
    </w:p>
    <w:p w:rsidR="00C6482E" w:rsidRDefault="00C6482E" w:rsidP="00AC41D8">
      <w:pPr>
        <w:sectPr w:rsidR="00C6482E" w:rsidSect="00AC41D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51602" w:rsidRDefault="00D51602"/>
    <w:sectPr w:rsidR="00D51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482E"/>
    <w:rsid w:val="00C6482E"/>
    <w:rsid w:val="00D51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6482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6482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>Win10NeT.COM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2022-07-08T08:24:00Z</dcterms:created>
</cp:coreProperties>
</file>