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2C42" w:rsidRDefault="006B2C42" w:rsidP="00351C12">
      <w:pPr>
        <w:pStyle w:val="1"/>
        <w:rPr>
          <w:rFonts w:hint="eastAsia"/>
        </w:rPr>
      </w:pPr>
      <w:r w:rsidRPr="00CE44EB">
        <w:rPr>
          <w:rFonts w:hint="eastAsia"/>
        </w:rPr>
        <w:t>为党分忧</w:t>
      </w:r>
      <w:r w:rsidRPr="00CE44EB">
        <w:t xml:space="preserve"> 为民解难</w:t>
      </w:r>
      <w:r w:rsidRPr="00CE44EB">
        <w:t>——</w:t>
      </w:r>
      <w:r w:rsidRPr="00CE44EB">
        <w:t>改革开放40年海南省信访工作实践与成就综述</w:t>
      </w:r>
    </w:p>
    <w:p w:rsidR="006B2C42" w:rsidRDefault="006B2C42" w:rsidP="006B2C42">
      <w:pPr>
        <w:ind w:firstLineChars="200" w:firstLine="420"/>
      </w:pPr>
      <w:r>
        <w:rPr>
          <w:rFonts w:hint="eastAsia"/>
        </w:rPr>
        <w:t>核心提示</w:t>
      </w:r>
    </w:p>
    <w:p w:rsidR="006B2C42" w:rsidRDefault="006B2C42" w:rsidP="006B2C42">
      <w:pPr>
        <w:ind w:firstLineChars="200" w:firstLine="420"/>
      </w:pPr>
      <w:r>
        <w:rPr>
          <w:rFonts w:hint="eastAsia"/>
        </w:rPr>
        <w:t>◆</w:t>
      </w:r>
      <w:r>
        <w:t>2011</w:t>
      </w:r>
      <w:r>
        <w:t>年</w:t>
      </w:r>
      <w:r>
        <w:t>4</w:t>
      </w:r>
      <w:r>
        <w:t>月开通的全国首家省级、全国第一家敏感部门官方政务微博</w:t>
      </w:r>
      <w:r>
        <w:t>——“@</w:t>
      </w:r>
      <w:r>
        <w:t>海南信访群众之家</w:t>
      </w:r>
      <w:r>
        <w:t>”</w:t>
      </w:r>
      <w:r>
        <w:t>以社会管理创新为突破口抓好群众工作，成为中央党校和国务院发展研究中心的教学案例。</w:t>
      </w:r>
    </w:p>
    <w:p w:rsidR="006B2C42" w:rsidRDefault="006B2C42" w:rsidP="006B2C42">
      <w:pPr>
        <w:ind w:firstLineChars="200" w:firstLine="420"/>
      </w:pPr>
      <w:r>
        <w:rPr>
          <w:rFonts w:hint="eastAsia"/>
        </w:rPr>
        <w:t>◆</w:t>
      </w:r>
      <w:r>
        <w:t>2013</w:t>
      </w:r>
      <w:r>
        <w:t>年和</w:t>
      </w:r>
      <w:r>
        <w:t>2017</w:t>
      </w:r>
      <w:r>
        <w:t>年两次组织的省领导包案化解信访事项活动，先后受到中央群众路线教育实践活动领导小组、中央信访联席办、国家信访局、中央信访工作督导组的高度肯定和表扬，取得良好社会反响。</w:t>
      </w:r>
    </w:p>
    <w:p w:rsidR="006B2C42" w:rsidRDefault="006B2C42" w:rsidP="006B2C42">
      <w:pPr>
        <w:ind w:firstLineChars="200" w:firstLine="420"/>
      </w:pPr>
      <w:r>
        <w:rPr>
          <w:rFonts w:hint="eastAsia"/>
        </w:rPr>
        <w:t>◆</w:t>
      </w:r>
      <w:r>
        <w:t>2016</w:t>
      </w:r>
      <w:r>
        <w:t>年至</w:t>
      </w:r>
      <w:r>
        <w:t>2018</w:t>
      </w:r>
      <w:r>
        <w:t>年，省信访局连续</w:t>
      </w:r>
      <w:r>
        <w:t>3</w:t>
      </w:r>
      <w:r>
        <w:t>年获评</w:t>
      </w:r>
      <w:r>
        <w:t>“</w:t>
      </w:r>
      <w:r>
        <w:t>人民网网民留言办理工作先进单位</w:t>
      </w:r>
      <w:r>
        <w:t>”</w:t>
      </w:r>
      <w:r>
        <w:t>。</w:t>
      </w:r>
    </w:p>
    <w:p w:rsidR="006B2C42" w:rsidRDefault="006B2C42" w:rsidP="006B2C42">
      <w:pPr>
        <w:ind w:firstLineChars="200" w:firstLine="420"/>
      </w:pPr>
      <w:r>
        <w:rPr>
          <w:rFonts w:hint="eastAsia"/>
        </w:rPr>
        <w:t>◆</w:t>
      </w:r>
      <w:r>
        <w:t>2016</w:t>
      </w:r>
      <w:r>
        <w:t>年至</w:t>
      </w:r>
      <w:r>
        <w:t>2018</w:t>
      </w:r>
      <w:r>
        <w:t>年，先后开通海南信访政务头条号、微信公众号、手机信访</w:t>
      </w:r>
      <w:r>
        <w:t>APP</w:t>
      </w:r>
      <w:r>
        <w:t>，群众足不出户即可提交信访事项。</w:t>
      </w:r>
    </w:p>
    <w:p w:rsidR="006B2C42" w:rsidRDefault="006B2C42" w:rsidP="006B2C42">
      <w:pPr>
        <w:ind w:firstLineChars="200" w:firstLine="420"/>
      </w:pPr>
      <w:r>
        <w:rPr>
          <w:rFonts w:hint="eastAsia"/>
        </w:rPr>
        <w:t>◆</w:t>
      </w:r>
      <w:r>
        <w:t>2018</w:t>
      </w:r>
      <w:r>
        <w:t>年</w:t>
      </w:r>
      <w:r>
        <w:t>10</w:t>
      </w:r>
      <w:r>
        <w:t>月，省人民来访服务中心建成投入使用。</w:t>
      </w:r>
    </w:p>
    <w:p w:rsidR="006B2C42" w:rsidRDefault="006B2C42" w:rsidP="006B2C42">
      <w:pPr>
        <w:ind w:firstLineChars="200" w:firstLine="420"/>
      </w:pPr>
      <w:r>
        <w:t>40</w:t>
      </w:r>
      <w:r>
        <w:t>年风雨，</w:t>
      </w:r>
      <w:r>
        <w:t>40</w:t>
      </w:r>
      <w:r>
        <w:t>年辉煌。</w:t>
      </w:r>
      <w:r>
        <w:t>40</w:t>
      </w:r>
      <w:r>
        <w:t>年弹指一挥间，我省信访工作伴随全面深化改革开放的步伐，不断书写新时代</w:t>
      </w:r>
      <w:r>
        <w:t>“</w:t>
      </w:r>
      <w:r>
        <w:t>为党分忧、为民解难</w:t>
      </w:r>
      <w:r>
        <w:t>”</w:t>
      </w:r>
      <w:r>
        <w:t>的光辉篇章。</w:t>
      </w:r>
    </w:p>
    <w:p w:rsidR="006B2C42" w:rsidRDefault="006B2C42" w:rsidP="006B2C42">
      <w:pPr>
        <w:ind w:firstLineChars="200" w:firstLine="420"/>
      </w:pPr>
      <w:r>
        <w:rPr>
          <w:rFonts w:hint="eastAsia"/>
        </w:rPr>
        <w:t>改革开放以来，我省各级信访部门认真贯彻落实中央和省委、省政府关于信访工作的决策部署，紧紧围绕中央和省委、省政府工作大局，强化目标导向和问题导向，不断深化信访工作制度改革，加大源头预防力度，积极畅通和规范群众诉求表达渠道，全力打造阳光信访、责任信访、法治信访，推动大量信访问题及时就地解决。</w:t>
      </w:r>
      <w:r>
        <w:t>40</w:t>
      </w:r>
      <w:r>
        <w:t>年来，全省信访形势总体平稳向好，信访秩序明显好转，全省社会和谐稳定得到保障，新时代海南信访工作新格局日益形成。历经</w:t>
      </w:r>
      <w:r>
        <w:t>40</w:t>
      </w:r>
      <w:r>
        <w:t>年实践，我省信访工作取得了一系列的成就。</w:t>
      </w:r>
    </w:p>
    <w:p w:rsidR="006B2C42" w:rsidRDefault="006B2C42" w:rsidP="006B2C42">
      <w:pPr>
        <w:ind w:firstLineChars="200" w:firstLine="420"/>
      </w:pPr>
      <w:r>
        <w:rPr>
          <w:rFonts w:hint="eastAsia"/>
        </w:rPr>
        <w:t>建立健全信访工作机构，齐抓共管的信访工作大格局基本形成</w:t>
      </w:r>
    </w:p>
    <w:p w:rsidR="006B2C42" w:rsidRDefault="006B2C42" w:rsidP="006B2C42">
      <w:pPr>
        <w:ind w:firstLineChars="200" w:firstLine="420"/>
      </w:pPr>
      <w:r>
        <w:rPr>
          <w:rFonts w:hint="eastAsia"/>
        </w:rPr>
        <w:t>改革开放以来，我省信访工作机构和网络建设不断完善。省信访局从海南行政区、行政公署党委、政府的信访科、信访办，到省信访办、省信访局，级别逐步从正科升到副厅。全省</w:t>
      </w:r>
      <w:r>
        <w:t>73</w:t>
      </w:r>
      <w:r>
        <w:t>个乡镇</w:t>
      </w:r>
      <w:r>
        <w:t>(</w:t>
      </w:r>
      <w:r>
        <w:t>街道</w:t>
      </w:r>
      <w:r>
        <w:t>)</w:t>
      </w:r>
      <w:r>
        <w:t>设立群众工作站、</w:t>
      </w:r>
      <w:r>
        <w:t>127</w:t>
      </w:r>
      <w:r>
        <w:t>个社区设立群众工作室，初步形成了以信访局为龙头、以群众工作站为纽带、以群众工作室为基础、以群众信息员为前哨的群众工作网络。全省</w:t>
      </w:r>
      <w:r>
        <w:t>18</w:t>
      </w:r>
      <w:r>
        <w:t>个市县的信访工作机构先后统一更名为信访局，</w:t>
      </w:r>
      <w:r>
        <w:t>9</w:t>
      </w:r>
      <w:r>
        <w:t>个市县信访局局长高配正科级，</w:t>
      </w:r>
      <w:r>
        <w:t>12</w:t>
      </w:r>
      <w:r>
        <w:t>个市县信访局局长兼任同级政府副秘书长或办公室副主任。此外，省委组织部、省人社厅、省国资委等</w:t>
      </w:r>
      <w:r>
        <w:t>14</w:t>
      </w:r>
      <w:r>
        <w:t>个部门增设</w:t>
      </w:r>
      <w:r>
        <w:rPr>
          <w:rFonts w:hint="eastAsia"/>
        </w:rPr>
        <w:t>信访处，配备</w:t>
      </w:r>
      <w:r>
        <w:t>1</w:t>
      </w:r>
      <w:r>
        <w:t>名副处级领导职数。各市县、乡镇</w:t>
      </w:r>
      <w:r>
        <w:t>(</w:t>
      </w:r>
      <w:r>
        <w:t>街道</w:t>
      </w:r>
      <w:r>
        <w:t>)</w:t>
      </w:r>
      <w:r>
        <w:t>、村</w:t>
      </w:r>
      <w:r>
        <w:t>(</w:t>
      </w:r>
      <w:r>
        <w:t>居</w:t>
      </w:r>
      <w:r>
        <w:t>)</w:t>
      </w:r>
      <w:r>
        <w:t>委会分别成立信访工作领导小组、信访工作小组、信访调解小组，配备专、兼职信访干部和基层信访信息员。从省到村纵向到底、横向到边，层层有人抓、处处有人管的全省信访工作网络基本建立完善，从组织上保证了信访工作的顺利开展。</w:t>
      </w:r>
    </w:p>
    <w:p w:rsidR="006B2C42" w:rsidRDefault="006B2C42" w:rsidP="006B2C42">
      <w:pPr>
        <w:ind w:firstLineChars="200" w:firstLine="420"/>
      </w:pPr>
      <w:r>
        <w:rPr>
          <w:rFonts w:hint="eastAsia"/>
        </w:rPr>
        <w:t>全力抓好“事要解决”，群众合法权益得到有效维护</w:t>
      </w:r>
    </w:p>
    <w:p w:rsidR="006B2C42" w:rsidRDefault="006B2C42" w:rsidP="006B2C42">
      <w:pPr>
        <w:ind w:firstLineChars="200" w:firstLine="420"/>
      </w:pPr>
      <w:r>
        <w:t>40</w:t>
      </w:r>
      <w:r>
        <w:t>年来，各地区各部门牢记为民宗旨，发扬务实作风，坚持依法按政策办事，以</w:t>
      </w:r>
      <w:r>
        <w:t>“</w:t>
      </w:r>
      <w:r>
        <w:t>件件有着落、事事有回音</w:t>
      </w:r>
      <w:r>
        <w:t>”</w:t>
      </w:r>
      <w:r>
        <w:t>和群众满意为目标，多措并举，使绝大多数信访事项得到及时就地解决。</w:t>
      </w:r>
    </w:p>
    <w:p w:rsidR="006B2C42" w:rsidRDefault="006B2C42" w:rsidP="006B2C42">
      <w:pPr>
        <w:ind w:firstLineChars="200" w:firstLine="420"/>
      </w:pPr>
      <w:r>
        <w:rPr>
          <w:rFonts w:hint="eastAsia"/>
        </w:rPr>
        <w:t>不断畅通群众诉求表达渠道。</w:t>
      </w:r>
      <w:r>
        <w:t>40</w:t>
      </w:r>
      <w:r>
        <w:t>年来，随着群众信访诉求的日益增多和日趋多元，海南从省到乡镇，不断畅通信访渠道。各级普遍公布了信访工作机构通信地址、接待时间和地点，领导干部阅批群众来信、领导轮流接访、带案下访约访、联合接访、开门接访、大接访大下访和市县委书记大接访等日渐成为常态，</w:t>
      </w:r>
      <w:r>
        <w:t>“</w:t>
      </w:r>
      <w:r>
        <w:t>写一封信</w:t>
      </w:r>
      <w:r>
        <w:t>”“</w:t>
      </w:r>
      <w:r>
        <w:t>建言献策</w:t>
      </w:r>
      <w:r>
        <w:t>”“</w:t>
      </w:r>
      <w:r>
        <w:t>书记信箱</w:t>
      </w:r>
      <w:r>
        <w:t>”“</w:t>
      </w:r>
      <w:r>
        <w:t>省长信箱</w:t>
      </w:r>
      <w:r>
        <w:t>”“</w:t>
      </w:r>
      <w:r>
        <w:t>市长专线电话</w:t>
      </w:r>
      <w:r>
        <w:t>”“12345”</w:t>
      </w:r>
      <w:r>
        <w:t>市民热线和</w:t>
      </w:r>
      <w:r>
        <w:t>“</w:t>
      </w:r>
      <w:r>
        <w:t>窗口服务</w:t>
      </w:r>
      <w:r>
        <w:t>”</w:t>
      </w:r>
      <w:r>
        <w:t>等方式方法极大地方便了信访群众，降低了信访成本，保障了信访渠道的畅通，使群众反映的问题层层有人抓、事事有人管。特别是</w:t>
      </w:r>
      <w:r>
        <w:t>2013</w:t>
      </w:r>
      <w:r>
        <w:t>年和</w:t>
      </w:r>
      <w:r>
        <w:t>2017</w:t>
      </w:r>
      <w:r>
        <w:t>年两次组织的省领导包案化解信访事项活动，集中解决了一批容易引发信访突出问题及群体性事件的苗头隐患，解决了一批长期积压的重信重访案件，解决了一批影响社会稳定的热点、难点信访问题，解决了一批群众最关心、最直接、最现实的利益问题，先后受到中央群众路线教育实践活动领导小组、中央信访联席办、国家信访局、中央信访工作督导组的高度肯定和表扬，取得良好社会反响。</w:t>
      </w:r>
    </w:p>
    <w:p w:rsidR="006B2C42" w:rsidRDefault="006B2C42" w:rsidP="006B2C42">
      <w:pPr>
        <w:ind w:firstLineChars="200" w:firstLine="420"/>
      </w:pPr>
      <w:r>
        <w:rPr>
          <w:rFonts w:hint="eastAsia"/>
        </w:rPr>
        <w:t>全力打造“阳光信访”。实现网上信访平台全覆盖。我省先后完成网上信访信息系统、信访办公系统、短信信访、门户网站、网上投诉和省长信箱</w:t>
      </w:r>
      <w:r>
        <w:t>6</w:t>
      </w:r>
      <w:r>
        <w:t>个平台的建设，全省</w:t>
      </w:r>
      <w:r>
        <w:t>2400</w:t>
      </w:r>
      <w:r>
        <w:t>余家有权处理机关接入网上信访信息系统办理群众来电、来信、来访</w:t>
      </w:r>
      <w:r>
        <w:t>;</w:t>
      </w:r>
      <w:r>
        <w:t>开通</w:t>
      </w:r>
      <w:r>
        <w:t>“@</w:t>
      </w:r>
      <w:r>
        <w:t>海南信访群众之家</w:t>
      </w:r>
      <w:r>
        <w:t>”</w:t>
      </w:r>
      <w:r>
        <w:t>官方微博、海南信访政务头条号、海南信访微信公众号、海南信访手机</w:t>
      </w:r>
      <w:r>
        <w:t>APP,</w:t>
      </w:r>
      <w:r>
        <w:t>以及人民网留言办理等平台。我省打造的全方位、多渠道，公开、透明、阳光，</w:t>
      </w:r>
      <w:r>
        <w:t>“</w:t>
      </w:r>
      <w:r>
        <w:t>信、访、网、电</w:t>
      </w:r>
      <w:r>
        <w:t>”</w:t>
      </w:r>
      <w:r>
        <w:t>四位一体的信访模式，真正实现了</w:t>
      </w:r>
      <w:r>
        <w:t>“</w:t>
      </w:r>
      <w:r>
        <w:t>让数据多跑路、让群众少跑腿</w:t>
      </w:r>
      <w:r>
        <w:t>”</w:t>
      </w:r>
      <w:r>
        <w:t>，深受信访群众欢迎。</w:t>
      </w:r>
      <w:r>
        <w:t>2016</w:t>
      </w:r>
      <w:r>
        <w:t>年至</w:t>
      </w:r>
      <w:r>
        <w:t>2018</w:t>
      </w:r>
      <w:r>
        <w:t>年，省</w:t>
      </w:r>
      <w:r>
        <w:rPr>
          <w:rFonts w:hint="eastAsia"/>
        </w:rPr>
        <w:t>信访局连续</w:t>
      </w:r>
      <w:r>
        <w:t>3</w:t>
      </w:r>
      <w:r>
        <w:t>年获评</w:t>
      </w:r>
      <w:r>
        <w:t>“</w:t>
      </w:r>
      <w:r>
        <w:t>人民网网民留言办理工作先进单位</w:t>
      </w:r>
      <w:r>
        <w:t>”</w:t>
      </w:r>
      <w:r>
        <w:t>。</w:t>
      </w:r>
      <w:r>
        <w:t>2011</w:t>
      </w:r>
      <w:r>
        <w:t>年</w:t>
      </w:r>
      <w:r>
        <w:t>4</w:t>
      </w:r>
      <w:r>
        <w:t>月开通的全国首家省级、全国第一家敏感部门官方政务微博</w:t>
      </w:r>
      <w:r>
        <w:t>——“@</w:t>
      </w:r>
      <w:r>
        <w:t>海南信访群众之家</w:t>
      </w:r>
      <w:r>
        <w:t>”</w:t>
      </w:r>
      <w:r>
        <w:t>以社会管理创新为突破口抓好群众工作，成为中央党校和国务院发展研究中心的教学案例。开通一年粉丝即达</w:t>
      </w:r>
      <w:r>
        <w:t>13</w:t>
      </w:r>
      <w:r>
        <w:t>万余，作为全省唯一上榜的政务微博被评为</w:t>
      </w:r>
      <w:r>
        <w:t>“2012</w:t>
      </w:r>
      <w:r>
        <w:t>年新浪政务微博十佳应用</w:t>
      </w:r>
      <w:r>
        <w:t>”</w:t>
      </w:r>
      <w:r>
        <w:t>。</w:t>
      </w:r>
    </w:p>
    <w:p w:rsidR="006B2C42" w:rsidRDefault="006B2C42" w:rsidP="006B2C42">
      <w:pPr>
        <w:ind w:firstLineChars="200" w:firstLine="420"/>
      </w:pPr>
      <w:r>
        <w:rPr>
          <w:rFonts w:hint="eastAsia"/>
        </w:rPr>
        <w:t>稳步推进信访服务规范化建设。先后出台《关于海南省信访工作规范化建设的意见》《海南省信访事项网上办理工作规程</w:t>
      </w:r>
      <w:r>
        <w:t>(</w:t>
      </w:r>
      <w:r>
        <w:t>试行</w:t>
      </w:r>
      <w:r>
        <w:t>)</w:t>
      </w:r>
      <w:r>
        <w:t>》《信访事项简易办理程序》等文件，从组织机构、制度机制、来访接待、基础业务、规范化建设等方面对信访工作进行明确规范，并选取部分单位从软硬件建设、工作制度建立健全、业务办理规范等方面进行试点。海口市信访局网上信访工作规范化建设、儋州市信访服务大厅、澄迈县信访服务中心、三亚市标准化来访接待室建设等成效明显。</w:t>
      </w:r>
      <w:r>
        <w:t>2018</w:t>
      </w:r>
      <w:r>
        <w:t>年</w:t>
      </w:r>
      <w:r>
        <w:t>10</w:t>
      </w:r>
      <w:r>
        <w:t>月底建成并投入使用的省人民来访服务中心，将彻底实现</w:t>
      </w:r>
      <w:r>
        <w:t>“</w:t>
      </w:r>
      <w:r>
        <w:t>一站式接待、一条龙办理、</w:t>
      </w:r>
      <w:r>
        <w:rPr>
          <w:rFonts w:hint="eastAsia"/>
        </w:rPr>
        <w:t>一揽子解决”的联合接访目标。</w:t>
      </w:r>
    </w:p>
    <w:p w:rsidR="006B2C42" w:rsidRDefault="006B2C42" w:rsidP="006B2C42">
      <w:pPr>
        <w:ind w:firstLineChars="200" w:firstLine="420"/>
      </w:pPr>
      <w:r>
        <w:rPr>
          <w:rFonts w:hint="eastAsia"/>
        </w:rPr>
        <w:t>进一步健全法规制度，信访工作法治化建设取得突破性进展</w:t>
      </w:r>
    </w:p>
    <w:p w:rsidR="006B2C42" w:rsidRDefault="006B2C42" w:rsidP="006B2C42">
      <w:pPr>
        <w:ind w:firstLineChars="200" w:firstLine="420"/>
      </w:pPr>
      <w:r>
        <w:rPr>
          <w:rFonts w:hint="eastAsia"/>
        </w:rPr>
        <w:t>近年来，特别是党的十八大以来，我省逐步将信访工作纳入法治化轨道，坚持以法治为引领，深入推进法治信访建设，指导各市县和部门积极运用法治思维和法治方式解决问题。通过加大信访法治宣传教育搞好信访行为引导，采取群众喜闻乐见的语言和形式，引导群众正确认识信访权利和实现权益的途径，提高群众尊法守法意识，真正营造“办事依法、遇事找法、解决问题用法、化解矛盾靠法”的法治氛围。</w:t>
      </w:r>
    </w:p>
    <w:p w:rsidR="006B2C42" w:rsidRDefault="006B2C42" w:rsidP="006B2C42">
      <w:pPr>
        <w:ind w:firstLineChars="200" w:firstLine="420"/>
      </w:pPr>
      <w:r>
        <w:rPr>
          <w:rFonts w:hint="eastAsia"/>
        </w:rPr>
        <w:t>深入推进依法分类处理信访诉求工作。</w:t>
      </w:r>
      <w:r>
        <w:t>2015</w:t>
      </w:r>
      <w:r>
        <w:t>年</w:t>
      </w:r>
      <w:r>
        <w:t>6</w:t>
      </w:r>
      <w:r>
        <w:t>月以来，全面推进依法分类处理信访投诉请求工作，</w:t>
      </w:r>
      <w:r>
        <w:t>28</w:t>
      </w:r>
      <w:r>
        <w:t>家省级职能部门先后编制完成依法分类处理信访诉求工作清单。出台《海南省依法分类处理信访诉求工作规则》，进一步规范依法分类处理信访诉求工作，保障合理合法诉求依照法律规定和程序就能得到合理合法的结果。</w:t>
      </w:r>
    </w:p>
    <w:p w:rsidR="006B2C42" w:rsidRDefault="006B2C42" w:rsidP="006B2C42">
      <w:pPr>
        <w:ind w:firstLineChars="200" w:firstLine="420"/>
      </w:pPr>
      <w:r>
        <w:rPr>
          <w:rFonts w:hint="eastAsia"/>
        </w:rPr>
        <w:t>建立健全信访工作制度机制。建立海南省处理信访问题协调联席会议制度。</w:t>
      </w:r>
      <w:r>
        <w:t>2004</w:t>
      </w:r>
      <w:r>
        <w:t>年</w:t>
      </w:r>
      <w:r>
        <w:t>6</w:t>
      </w:r>
      <w:r>
        <w:t>月，省委决定建立处理信访问题协调联席会议制度，并成立处理信访突出问题及群体性事件联席会议，集中处理信访突出问题及群体性事件，</w:t>
      </w:r>
      <w:r>
        <w:t>38</w:t>
      </w:r>
      <w:r>
        <w:t>个省直部门和市县成为联席会议成员单位。</w:t>
      </w:r>
    </w:p>
    <w:p w:rsidR="006B2C42" w:rsidRDefault="006B2C42" w:rsidP="006B2C42">
      <w:pPr>
        <w:ind w:firstLineChars="200" w:firstLine="420"/>
      </w:pPr>
      <w:r>
        <w:rPr>
          <w:rFonts w:hint="eastAsia"/>
        </w:rPr>
        <w:t>建立第三方协调化解机制。</w:t>
      </w:r>
      <w:r>
        <w:t>2001</w:t>
      </w:r>
      <w:r>
        <w:t>年</w:t>
      </w:r>
      <w:r>
        <w:t>6</w:t>
      </w:r>
      <w:r>
        <w:t>月，省信访局和省司法厅联合组织律师参与接待上访群众工作，每周一指派一名律师接待上访群众，向群众提供法律咨询服务。</w:t>
      </w:r>
    </w:p>
    <w:p w:rsidR="006B2C42" w:rsidRDefault="006B2C42" w:rsidP="006B2C42">
      <w:pPr>
        <w:ind w:firstLineChars="200" w:firstLine="420"/>
      </w:pPr>
      <w:r>
        <w:rPr>
          <w:rFonts w:hint="eastAsia"/>
        </w:rPr>
        <w:t>建立党代表、人大代表、政协委员定期联系群众制度，组织心理咨询师和专业社会工作者辅助做好心理咨询和情绪疏导等工作，动员老干部、老党员、老模范、老教师、老军人和乡贤等运用道德、习俗、伦理的力量调节关系、化解矛盾。</w:t>
      </w:r>
    </w:p>
    <w:p w:rsidR="006B2C42" w:rsidRDefault="006B2C42" w:rsidP="006B2C42">
      <w:pPr>
        <w:ind w:firstLineChars="200" w:firstLine="420"/>
      </w:pPr>
      <w:r>
        <w:rPr>
          <w:rFonts w:hint="eastAsia"/>
        </w:rPr>
        <w:t>建立重大活动期间信访维稳工作制度。全国“两会”、国庆阅兵、澳门回归、</w:t>
      </w:r>
      <w:r>
        <w:t>G20</w:t>
      </w:r>
      <w:r>
        <w:t>峰会、</w:t>
      </w:r>
      <w:r>
        <w:t>“</w:t>
      </w:r>
      <w:r>
        <w:t>一带一路</w:t>
      </w:r>
      <w:r>
        <w:t>”</w:t>
      </w:r>
      <w:r>
        <w:t>国际合作高峰论坛、博鳌亚洲论坛年会、建省办经济特区</w:t>
      </w:r>
      <w:r>
        <w:t>30</w:t>
      </w:r>
      <w:r>
        <w:t>周年、中国国际进口博览会期间，特别是党的十八大、十九大等党和国家重大活动期间，我省均结合实际积极组织各级认真处理社会矛盾、切实落实信访工作责任，确保重大活动期间社会稳定。积极创新京外重大活动劝返工作机制，博鳌亚洲论坛期间的劝返工作模式被国家信访局誉为</w:t>
      </w:r>
      <w:r>
        <w:t>“</w:t>
      </w:r>
      <w:r>
        <w:t>大型京外劝返工作的典范</w:t>
      </w:r>
      <w:r>
        <w:t>”</w:t>
      </w:r>
      <w:r>
        <w:t>。同时，建立健全矛盾纠纷排查调处机制、信访督查工作机制、到省进京到非接待场所上访处置长</w:t>
      </w:r>
      <w:r>
        <w:rPr>
          <w:rFonts w:hint="eastAsia"/>
        </w:rPr>
        <w:t>效机制等一系列的制度。</w:t>
      </w:r>
    </w:p>
    <w:p w:rsidR="006B2C42" w:rsidRDefault="006B2C42" w:rsidP="006B2C42">
      <w:pPr>
        <w:ind w:firstLineChars="200" w:firstLine="420"/>
      </w:pPr>
      <w:r>
        <w:rPr>
          <w:rFonts w:hint="eastAsia"/>
        </w:rPr>
        <w:t>大力夯实“责任信访”。</w:t>
      </w:r>
      <w:r>
        <w:t>2000</w:t>
      </w:r>
      <w:r>
        <w:t>年</w:t>
      </w:r>
      <w:r>
        <w:t>5</w:t>
      </w:r>
      <w:r>
        <w:t>月，省委办公厅、省政府办公厅印发《海南省信访工作分级负责、归口办理的暂行规定》，阐明信访工作原则，要求各级党委、政府和省直部门按照职责范围分流处理信访问题，</w:t>
      </w:r>
      <w:r>
        <w:t>2004</w:t>
      </w:r>
      <w:r>
        <w:t>年</w:t>
      </w:r>
      <w:r>
        <w:t>8</w:t>
      </w:r>
      <w:r>
        <w:t>月，省委、省政府下发《关于进一步加强信访工作的意见》，提出全面落实信访工作领导责任制等六个方面的意见，时任省领导带头落实信访工作领导责任制，按照</w:t>
      </w:r>
      <w:r>
        <w:t>“</w:t>
      </w:r>
      <w:r>
        <w:t>五包</w:t>
      </w:r>
      <w:r>
        <w:t>”</w:t>
      </w:r>
      <w:r>
        <w:t>原则包案化解信访事项。</w:t>
      </w:r>
      <w:r>
        <w:t>2017</w:t>
      </w:r>
      <w:r>
        <w:t>年</w:t>
      </w:r>
      <w:r>
        <w:t>11</w:t>
      </w:r>
      <w:r>
        <w:t>月</w:t>
      </w:r>
      <w:r>
        <w:t>30</w:t>
      </w:r>
      <w:r>
        <w:t>日，省委办公厅、省政府办公厅印发《海南省信访工作责任制实施细则》，对全省各级党政机关及其领导干部、工作人员的信访</w:t>
      </w:r>
      <w:r>
        <w:rPr>
          <w:rFonts w:hint="eastAsia"/>
        </w:rPr>
        <w:t>工作责任及督查考核、责任追究等作出明确规定，构建了“有权必有责、用权必担责、失责必追究”的信访工作责任体系，对于推进信访工作责任落实、推动信访问题依法及时就地解决、维护群众合法权益、促进社会和谐稳定有着重大而深远的意义。各市县各部门也结合自身实际，出台了相关的细化规定，建立了一级抓一级、层层抓落实的责任体系，党政同责、一岗双责、各司其责的信访工作局面基本形成。</w:t>
      </w:r>
    </w:p>
    <w:p w:rsidR="006B2C42" w:rsidRDefault="006B2C42" w:rsidP="006B2C42">
      <w:pPr>
        <w:ind w:firstLineChars="200" w:firstLine="420"/>
        <w:rPr>
          <w:rFonts w:hint="eastAsia"/>
        </w:rPr>
      </w:pPr>
      <w:r>
        <w:rPr>
          <w:rFonts w:hint="eastAsia"/>
        </w:rPr>
        <w:t>加强信访干部队伍建设。全省信访系统把信念过硬、政治过硬、责任过硬、能力过硬、作风过硬作为干部队伍建设的根本标准，全面加强信访干部政治建设、能力建设、作风建设，打造了一支对党忠诚可靠、恪守为民之责、善做群众工作的高素质信访干部队伍。积极加强思想政治建设和业务能力建设，先后组织信访干部参加“党员先进性教育活动”“群众路线教育实践活动”“三严三实”“两学一做”学习教育活动，并逐级落实教育培训责任，组织开展多形式、分层次、全覆盖的理论、政策、业务、法规培训，不断夯实信访干部忠诚为民的思想基础，提高信访工作的能力和水平，积极引导他们切实增强“四个意识”，以高度的政治自觉和政治担当办理好每一封来信、接待好每一次来访、处理好每一件投诉，努力架起党和政府与人民群众的“连心桥”，千方百计为群众排忧解难，不断增强群众的获得感和幸福感。据统计，仅</w:t>
      </w:r>
      <w:r>
        <w:t>2015</w:t>
      </w:r>
      <w:r>
        <w:t>年以来，全省信访系统就有</w:t>
      </w:r>
      <w:r>
        <w:t>35</w:t>
      </w:r>
      <w:r>
        <w:t>个集体、</w:t>
      </w:r>
      <w:r>
        <w:t>112</w:t>
      </w:r>
      <w:r>
        <w:t>名个人获得省部级以上各类表彰。</w:t>
      </w:r>
    </w:p>
    <w:p w:rsidR="006B2C42" w:rsidRDefault="006B2C42" w:rsidP="00351C12">
      <w:pPr>
        <w:ind w:firstLine="420"/>
        <w:jc w:val="right"/>
        <w:rPr>
          <w:rFonts w:hint="eastAsia"/>
        </w:rPr>
      </w:pPr>
      <w:r w:rsidRPr="00CE44EB">
        <w:rPr>
          <w:rFonts w:hint="eastAsia"/>
        </w:rPr>
        <w:t>法制时报</w:t>
      </w:r>
      <w:smartTag w:uri="urn:schemas-microsoft-com:office:smarttags" w:element="chsdate">
        <w:smartTagPr>
          <w:attr w:name="Year" w:val="2018"/>
          <w:attr w:name="Month" w:val="12"/>
          <w:attr w:name="Day" w:val="20"/>
          <w:attr w:name="IsLunarDate" w:val="False"/>
          <w:attr w:name="IsROCDate" w:val="False"/>
        </w:smartTagPr>
        <w:r>
          <w:rPr>
            <w:rFonts w:hint="eastAsia"/>
          </w:rPr>
          <w:t>2018-12-20</w:t>
        </w:r>
      </w:smartTag>
    </w:p>
    <w:p w:rsidR="006B2C42" w:rsidRDefault="006B2C42" w:rsidP="00361F26">
      <w:pPr>
        <w:sectPr w:rsidR="006B2C42" w:rsidSect="00361F26">
          <w:type w:val="continuous"/>
          <w:pgSz w:w="11906" w:h="16838" w:code="9"/>
          <w:pgMar w:top="1644" w:right="1236" w:bottom="1418" w:left="1814" w:header="851" w:footer="907" w:gutter="0"/>
          <w:pgNumType w:start="1"/>
          <w:cols w:space="425"/>
          <w:docGrid w:type="lines" w:linePitch="341" w:charSpace="2373"/>
        </w:sectPr>
      </w:pPr>
    </w:p>
    <w:p w:rsidR="009A0912" w:rsidRDefault="009A0912"/>
    <w:sectPr w:rsidR="009A09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2C42"/>
    <w:rsid w:val="006B2C42"/>
    <w:rsid w:val="009A09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B2C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B2C4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606</Words>
  <Characters>3456</Characters>
  <Application>Microsoft Office Word</Application>
  <DocSecurity>0</DocSecurity>
  <Lines>28</Lines>
  <Paragraphs>8</Paragraphs>
  <ScaleCrop>false</ScaleCrop>
  <Company>Sky123.Org</Company>
  <LinksUpToDate>false</LinksUpToDate>
  <CharactersWithSpaces>4054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2022-08-02T08:38:00Z</dcterms:created>
</cp:coreProperties>
</file>