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44A3" w:rsidRDefault="00A944A3" w:rsidP="0057703E">
      <w:pPr>
        <w:pStyle w:val="1"/>
        <w:rPr>
          <w:rFonts w:hint="eastAsia"/>
        </w:rPr>
      </w:pPr>
      <w:r w:rsidRPr="0057703E">
        <w:rPr>
          <w:rFonts w:hint="eastAsia"/>
        </w:rPr>
        <w:t>党建纵横：立足源头预防强化信访工作的探索与思考</w:t>
      </w:r>
    </w:p>
    <w:p w:rsidR="00A944A3" w:rsidRDefault="00A944A3" w:rsidP="00A944A3">
      <w:pPr>
        <w:ind w:firstLineChars="200" w:firstLine="420"/>
      </w:pPr>
      <w:r>
        <w:rPr>
          <w:rFonts w:hint="eastAsia"/>
        </w:rPr>
        <w:t>始终高度重视信访工作，从维护好、发展好职工群众的根本利益出发，强化初信初防，源头预防，较好地维护了社会和谐稳定，走出了一条具有特色的信访工作新路子。</w:t>
      </w:r>
    </w:p>
    <w:p w:rsidR="00A944A3" w:rsidRDefault="00A944A3" w:rsidP="00A944A3">
      <w:pPr>
        <w:ind w:firstLineChars="200" w:firstLine="420"/>
      </w:pPr>
      <w:r>
        <w:rPr>
          <w:rFonts w:hint="eastAsia"/>
        </w:rPr>
        <w:t>一、信访工作的主要做法</w:t>
      </w:r>
    </w:p>
    <w:p w:rsidR="00A944A3" w:rsidRDefault="00A944A3" w:rsidP="00A944A3">
      <w:pPr>
        <w:ind w:firstLineChars="200" w:firstLine="420"/>
      </w:pPr>
      <w:r>
        <w:rPr>
          <w:rFonts w:hint="eastAsia"/>
        </w:rPr>
        <w:t>（一）立足全员参与，构建起上下一体的大信访工作机制。按照“属地管理、分级负责，谁主管、谁负责”的原则，以解决职工群众的实际问题为根本，以控制和减少越级、集体和重复上访为重点，建立起统一领导、部门协调、统筹兼顾、标本兼治、各负其责、齐抓共管的大信访工作格局。</w:t>
      </w:r>
    </w:p>
    <w:p w:rsidR="00A944A3" w:rsidRDefault="00A944A3" w:rsidP="00A944A3">
      <w:pPr>
        <w:ind w:firstLineChars="200" w:firstLine="420"/>
      </w:pPr>
      <w:r>
        <w:rPr>
          <w:rFonts w:hint="eastAsia"/>
        </w:rPr>
        <w:t>（二）畅通信访渠道，构建起全方位的诉求表达机制。推行党组织党员联系服务职工群众制度、领导接访接待日制度、六必谈六必访制度、定期走访慰问制度、党建联系点制度等，大范围、多频次、宽领域地加强与职工群众的谈心和交流，认真听取职工群众的建议和呼声，听民意，体民情，解民困；加大对网络信息的搜集，重点针对莱钢贴吧、内网论坛等网页，及时掌握异常信息，把握网上动态，做到快速应对。</w:t>
      </w:r>
    </w:p>
    <w:p w:rsidR="00A944A3" w:rsidRDefault="00A944A3" w:rsidP="00A944A3">
      <w:pPr>
        <w:ind w:firstLineChars="200" w:firstLine="420"/>
      </w:pPr>
      <w:r>
        <w:rPr>
          <w:rFonts w:hint="eastAsia"/>
        </w:rPr>
        <w:t>（三）注重源头治理，构建起快捷高效的矛盾排查化解机制。各级信访部门不定期到基层调研，排查各种不稳定隐患，做到心中有数，积极应对；坚持每月定期排查与重点时段集中排查相结合，超前化解矛盾纠纷。对于职工群众普遍反映的热点难点问题，逐件落实责任，跟踪督查督办，做到事事有回音、件件有着落。</w:t>
      </w:r>
    </w:p>
    <w:p w:rsidR="00A944A3" w:rsidRDefault="00A944A3" w:rsidP="00A944A3">
      <w:pPr>
        <w:ind w:firstLineChars="200" w:firstLine="420"/>
      </w:pPr>
      <w:r>
        <w:rPr>
          <w:rFonts w:hint="eastAsia"/>
        </w:rPr>
        <w:t>（四）坚持以人为本，构建起全覆盖的人文关怀和帮扶救助机制。注重人文关怀，宽范围、高密度、大力度地开展教育引导和心理疏导工作，理顺职工情绪，消除困惑稳定思想。坚持疏导思想问题与解决实际问题相结合，针对各种原因导致家庭困难的职工群体，确立了“不让一户患病家庭看不起病、不让一名职工子女因家庭困难上不起学”的工作目标，解决了职工群众最关心、最直接、最现实的大量困难和问题。</w:t>
      </w:r>
    </w:p>
    <w:p w:rsidR="00A944A3" w:rsidRDefault="00A944A3" w:rsidP="00A944A3">
      <w:pPr>
        <w:ind w:firstLineChars="200" w:firstLine="420"/>
      </w:pPr>
      <w:r>
        <w:rPr>
          <w:rFonts w:hint="eastAsia"/>
        </w:rPr>
        <w:t>（五）抓住关键环节，构建起规范有序的初信初访快速办结机制。一是强化日常督查。二是重视思想疏导。三是突出重点督办。</w:t>
      </w:r>
    </w:p>
    <w:p w:rsidR="00A944A3" w:rsidRDefault="00A944A3" w:rsidP="00A944A3">
      <w:pPr>
        <w:ind w:firstLineChars="200" w:firstLine="420"/>
      </w:pPr>
      <w:r>
        <w:rPr>
          <w:rFonts w:hint="eastAsia"/>
        </w:rPr>
        <w:t>（六）创新工作办法，形成并不断完善“三个四”信访防控模式。一是提出了“四个不出”的防控目标</w:t>
      </w:r>
      <w:r>
        <w:t>.</w:t>
      </w:r>
      <w:r>
        <w:t>。二是搭建了公司、单位（部门）、车间（科室）、班组四级职工思想动态预警网络。三是设立了</w:t>
      </w:r>
      <w:r>
        <w:t>“</w:t>
      </w:r>
      <w:r>
        <w:t>四个信访工作协调处理中心</w:t>
      </w:r>
      <w:r>
        <w:t>”</w:t>
      </w:r>
      <w:r>
        <w:t>。</w:t>
      </w:r>
    </w:p>
    <w:p w:rsidR="00A944A3" w:rsidRDefault="00A944A3" w:rsidP="00A944A3">
      <w:pPr>
        <w:ind w:firstLineChars="200" w:firstLine="420"/>
      </w:pPr>
      <w:r>
        <w:rPr>
          <w:rFonts w:hint="eastAsia"/>
        </w:rPr>
        <w:t>二、关于对信访工作实践的思考和体会</w:t>
      </w:r>
    </w:p>
    <w:p w:rsidR="00A944A3" w:rsidRDefault="00A944A3" w:rsidP="00A944A3">
      <w:pPr>
        <w:ind w:firstLineChars="200" w:firstLine="420"/>
      </w:pPr>
      <w:r>
        <w:rPr>
          <w:rFonts w:hint="eastAsia"/>
        </w:rPr>
        <w:t>一是职工对企业价值及文化认同是做好信访工作的基础。职工对企业的认同感相互传递，凝聚起了强大的正能量，即使在行业处于严冬期、企业经营异常艰难、职工收入普遍下降的情况下，广大职工仍能理解和支持企业，很大程度上降低了信访风险，促进了信访问题的内部解决。</w:t>
      </w:r>
    </w:p>
    <w:p w:rsidR="00A944A3" w:rsidRDefault="00A944A3" w:rsidP="00A944A3">
      <w:pPr>
        <w:ind w:firstLineChars="200" w:firstLine="420"/>
      </w:pPr>
      <w:r>
        <w:rPr>
          <w:rFonts w:hint="eastAsia"/>
        </w:rPr>
        <w:t>二是注重加强规范化建设是做好信访工作的重要保障。只有不断加强规范化、科学化建设，创新机制、健全体系、科学防控，才能有效化解各类信访问题，不断提升信访工作的整体水平。实践证明，我们的“五大机制”、“三个四”信访防控模式，对于把矛盾化解在萌芽状态发挥了极为重要的作用。</w:t>
      </w:r>
    </w:p>
    <w:p w:rsidR="00A944A3" w:rsidRDefault="00A944A3" w:rsidP="00A944A3">
      <w:pPr>
        <w:ind w:firstLineChars="200" w:firstLine="420"/>
        <w:rPr>
          <w:rFonts w:hint="eastAsia"/>
        </w:rPr>
      </w:pPr>
      <w:r>
        <w:rPr>
          <w:rFonts w:hint="eastAsia"/>
        </w:rPr>
        <w:t>三是抓牢初信初访是做好信访工作的关键。只有把初信初访作为办信工作的首要，把提高初信一次性解决率作为信访工作的努力方向，力求把群众来信反映的问题解决在初始阶段，才能有力地消除重信重访后患，减少越级上访问题的发生，避免小事情拖成大事情，简单问题转化为复杂问题，小矛盾上升为大矛盾。</w:t>
      </w:r>
    </w:p>
    <w:p w:rsidR="00A944A3" w:rsidRDefault="00A944A3" w:rsidP="0057703E">
      <w:pPr>
        <w:jc w:val="right"/>
        <w:rPr>
          <w:rFonts w:hint="eastAsia"/>
        </w:rPr>
      </w:pPr>
      <w:r>
        <w:rPr>
          <w:rFonts w:hint="eastAsia"/>
        </w:rPr>
        <w:t>百家号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8"/>
          <w:attr w:name="Month" w:val="2"/>
          <w:attr w:name="Year" w:val="2021"/>
        </w:smartTagPr>
        <w:r>
          <w:rPr>
            <w:rFonts w:hint="eastAsia"/>
          </w:rPr>
          <w:t>2021-2-18</w:t>
        </w:r>
      </w:smartTag>
    </w:p>
    <w:p w:rsidR="00A944A3" w:rsidRDefault="00A944A3" w:rsidP="00DD4CC5">
      <w:pPr>
        <w:sectPr w:rsidR="00A944A3" w:rsidSect="00DD4CC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1667C" w:rsidRDefault="00D1667C"/>
    <w:sectPr w:rsidR="00D1667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944A3"/>
    <w:rsid w:val="00A944A3"/>
    <w:rsid w:val="00D166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A944A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944A3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A944A3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1140</Characters>
  <Application>Microsoft Office Word</Application>
  <DocSecurity>0</DocSecurity>
  <Lines>9</Lines>
  <Paragraphs>2</Paragraphs>
  <ScaleCrop>false</ScaleCrop>
  <Company>微软中国</Company>
  <LinksUpToDate>false</LinksUpToDate>
  <CharactersWithSpaces>1338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2022-06-30T09:17:00Z</dcterms:created>
</cp:coreProperties>
</file>