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3F6" w:rsidRDefault="008F73F6" w:rsidP="006660DD">
      <w:pPr>
        <w:pStyle w:val="1"/>
      </w:pPr>
      <w:r>
        <w:rPr>
          <w:rFonts w:hAnsi="方正小标宋_GBK"/>
        </w:rPr>
        <w:t>平山县妇女联合会本级</w:t>
      </w:r>
      <w:r>
        <w:t>2022年单位预算信息公开情况说明</w:t>
      </w:r>
    </w:p>
    <w:p w:rsidR="008F73F6" w:rsidRDefault="008F73F6" w:rsidP="008F73F6">
      <w:pPr>
        <w:ind w:firstLineChars="200" w:firstLine="420"/>
      </w:pPr>
      <w:r>
        <w:rPr>
          <w:rFonts w:hint="eastAsia"/>
        </w:rPr>
        <w:t>按照《预算法》、《地方预决算公开操作规程》和《关于进一步推进预算公开工作的实施意见》规定，现将平山县妇女联合会本级</w:t>
      </w:r>
      <w:r>
        <w:t>2022</w:t>
      </w:r>
      <w:r>
        <w:t>年单位预算公开如下：</w:t>
      </w:r>
    </w:p>
    <w:p w:rsidR="008F73F6" w:rsidRDefault="008F73F6" w:rsidP="008F73F6">
      <w:pPr>
        <w:ind w:firstLineChars="200" w:firstLine="420"/>
      </w:pPr>
      <w:r>
        <w:rPr>
          <w:rFonts w:hint="eastAsia"/>
        </w:rPr>
        <w:t>一、单位职责及机构设置情况</w:t>
      </w:r>
    </w:p>
    <w:p w:rsidR="008F73F6" w:rsidRDefault="008F73F6" w:rsidP="008F73F6">
      <w:pPr>
        <w:ind w:firstLineChars="200" w:firstLine="420"/>
      </w:pPr>
      <w:r>
        <w:rPr>
          <w:rFonts w:hint="eastAsia"/>
        </w:rPr>
        <w:t>单位职责：</w:t>
      </w:r>
    </w:p>
    <w:p w:rsidR="008F73F6" w:rsidRDefault="008F73F6" w:rsidP="008F73F6">
      <w:pPr>
        <w:ind w:firstLineChars="200" w:firstLine="420"/>
      </w:pPr>
      <w:r>
        <w:rPr>
          <w:rFonts w:hint="eastAsia"/>
        </w:rPr>
        <w:t>平山县妇女联合会主要职责</w:t>
      </w:r>
    </w:p>
    <w:p w:rsidR="008F73F6" w:rsidRDefault="008F73F6" w:rsidP="008F73F6">
      <w:pPr>
        <w:ind w:firstLineChars="200" w:firstLine="420"/>
      </w:pPr>
      <w:r>
        <w:t>1</w:t>
      </w:r>
      <w:r>
        <w:t>、向妇女群众宣传贯彻党的路线方针和政策，教育妇女要自尊、自立、自信、自强。</w:t>
      </w:r>
    </w:p>
    <w:p w:rsidR="008F73F6" w:rsidRDefault="008F73F6" w:rsidP="008F73F6">
      <w:pPr>
        <w:ind w:firstLineChars="200" w:firstLine="420"/>
      </w:pPr>
      <w:r>
        <w:t>2</w:t>
      </w:r>
      <w:r>
        <w:t>、向社会宣传有关维护妇女儿童的法律政策，参加社会治安综合治理。</w:t>
      </w:r>
    </w:p>
    <w:p w:rsidR="008F73F6" w:rsidRDefault="008F73F6" w:rsidP="008F73F6">
      <w:pPr>
        <w:ind w:firstLineChars="200" w:firstLine="420"/>
      </w:pPr>
      <w:r>
        <w:t>3</w:t>
      </w:r>
      <w:r>
        <w:t>、积极推进妇女儿童发展规划的实施。</w:t>
      </w:r>
    </w:p>
    <w:p w:rsidR="008F73F6" w:rsidRDefault="008F73F6" w:rsidP="008F73F6">
      <w:pPr>
        <w:ind w:firstLineChars="200" w:firstLine="420"/>
      </w:pPr>
      <w:r>
        <w:t>4</w:t>
      </w:r>
      <w:r>
        <w:t>、实施困境妇女儿童帮扶行动。</w:t>
      </w:r>
      <w:r>
        <w:t xml:space="preserve">    </w:t>
      </w:r>
    </w:p>
    <w:p w:rsidR="008F73F6" w:rsidRDefault="008F73F6" w:rsidP="008F73F6">
      <w:pPr>
        <w:ind w:firstLineChars="200" w:firstLine="420"/>
      </w:pPr>
      <w:r>
        <w:t>5</w:t>
      </w:r>
      <w:r>
        <w:t>、鼓励全县妇女积极参加巾帼现代农业科技示范基地建设。</w:t>
      </w:r>
    </w:p>
    <w:p w:rsidR="008F73F6" w:rsidRDefault="008F73F6" w:rsidP="008F73F6">
      <w:pPr>
        <w:ind w:firstLineChars="200" w:firstLine="420"/>
      </w:pPr>
      <w:r>
        <w:t>6</w:t>
      </w:r>
      <w:r>
        <w:t>、带领全县妇女开展</w:t>
      </w:r>
      <w:r>
        <w:t>“</w:t>
      </w:r>
      <w:r>
        <w:t>美丽庭院</w:t>
      </w:r>
      <w:r>
        <w:t>”</w:t>
      </w:r>
      <w:r>
        <w:t>及</w:t>
      </w:r>
      <w:r>
        <w:t>“</w:t>
      </w:r>
      <w:r>
        <w:t>妇女之家</w:t>
      </w:r>
      <w:r>
        <w:t>”</w:t>
      </w:r>
      <w:r>
        <w:t>创</w:t>
      </w:r>
    </w:p>
    <w:p w:rsidR="008F73F6" w:rsidRDefault="008F73F6" w:rsidP="008F73F6">
      <w:pPr>
        <w:ind w:firstLineChars="200" w:firstLine="420"/>
      </w:pPr>
      <w:r>
        <w:rPr>
          <w:rFonts w:hint="eastAsia"/>
        </w:rPr>
        <w:t>建，加强基层妇联组织建设。</w:t>
      </w:r>
    </w:p>
    <w:p w:rsidR="008F73F6" w:rsidRDefault="008F73F6" w:rsidP="008F73F6">
      <w:pPr>
        <w:ind w:firstLineChars="200" w:firstLine="420"/>
      </w:pPr>
      <w:r>
        <w:t>7</w:t>
      </w:r>
      <w:r>
        <w:t>、向全县妇女宣传</w:t>
      </w:r>
      <w:r>
        <w:t>“</w:t>
      </w:r>
      <w:r>
        <w:t>两癌</w:t>
      </w:r>
      <w:r>
        <w:t>”</w:t>
      </w:r>
      <w:r>
        <w:t>预防知识。</w:t>
      </w:r>
    </w:p>
    <w:p w:rsidR="008F73F6" w:rsidRDefault="008F73F6" w:rsidP="008F73F6">
      <w:pPr>
        <w:ind w:firstLineChars="200" w:firstLine="420"/>
      </w:pPr>
      <w:r>
        <w:rPr>
          <w:rFonts w:hint="eastAsia"/>
        </w:rPr>
        <w:t>二、单位预算安排的总体情况</w:t>
      </w:r>
    </w:p>
    <w:p w:rsidR="008F73F6" w:rsidRDefault="008F73F6" w:rsidP="008F73F6">
      <w:pPr>
        <w:ind w:firstLineChars="200" w:firstLine="420"/>
      </w:pPr>
      <w:r>
        <w:rPr>
          <w:rFonts w:hint="eastAsia"/>
        </w:rPr>
        <w:t>按照《预算法》、《地方预决算公开操作规程》和《关于进一步推进预算公开工作的实施意见》规定，现将平山县妇女联合会</w:t>
      </w:r>
      <w:r>
        <w:t>2022</w:t>
      </w:r>
      <w:r>
        <w:t>年部门预算公开如下：</w:t>
      </w:r>
    </w:p>
    <w:p w:rsidR="008F73F6" w:rsidRDefault="008F73F6" w:rsidP="008F73F6">
      <w:pPr>
        <w:ind w:firstLineChars="200" w:firstLine="420"/>
      </w:pPr>
      <w:r>
        <w:t>1</w:t>
      </w:r>
      <w:r>
        <w:t>、收入说明</w:t>
      </w:r>
    </w:p>
    <w:p w:rsidR="008F73F6" w:rsidRDefault="008F73F6" w:rsidP="008F73F6">
      <w:pPr>
        <w:ind w:firstLineChars="200" w:firstLine="420"/>
      </w:pPr>
      <w:r>
        <w:rPr>
          <w:rFonts w:hint="eastAsia"/>
        </w:rPr>
        <w:t>反映本部门当年全部收入。</w:t>
      </w:r>
      <w:r>
        <w:t>2022</w:t>
      </w:r>
      <w:r>
        <w:t>年预算收入</w:t>
      </w:r>
      <w:r>
        <w:t>114.53</w:t>
      </w:r>
      <w:r>
        <w:t>万元，其中：一般公共预算收入</w:t>
      </w:r>
      <w:r>
        <w:t>114.53</w:t>
      </w:r>
      <w:r>
        <w:t>万元，基金预算收入</w:t>
      </w:r>
      <w:r>
        <w:t>0</w:t>
      </w:r>
      <w:r>
        <w:t>万元，国有资本经营预算收入</w:t>
      </w:r>
      <w:r>
        <w:t>0</w:t>
      </w:r>
      <w:r>
        <w:t>万元，财政专户核拨收入</w:t>
      </w:r>
      <w:r>
        <w:t>0</w:t>
      </w:r>
      <w:r>
        <w:t>万元，单位资金收入</w:t>
      </w:r>
      <w:r>
        <w:t>0</w:t>
      </w:r>
      <w:r>
        <w:t>万元，上年结转</w:t>
      </w:r>
      <w:r>
        <w:t>0</w:t>
      </w:r>
      <w:r>
        <w:t>万元。</w:t>
      </w:r>
    </w:p>
    <w:p w:rsidR="008F73F6" w:rsidRDefault="008F73F6" w:rsidP="008F73F6">
      <w:pPr>
        <w:ind w:firstLineChars="200" w:firstLine="420"/>
      </w:pPr>
      <w:r>
        <w:t>2</w:t>
      </w:r>
      <w:r>
        <w:t>、支出说明</w:t>
      </w:r>
    </w:p>
    <w:p w:rsidR="008F73F6" w:rsidRDefault="008F73F6" w:rsidP="008F73F6">
      <w:pPr>
        <w:ind w:firstLineChars="200" w:firstLine="420"/>
      </w:pPr>
      <w:r>
        <w:rPr>
          <w:rFonts w:hint="eastAsia"/>
        </w:rPr>
        <w:t>收支预算总表支出栏、基本支出表、项目支出表按经济分类和支出功能分类科目编制，反映平山县妇女联合会年度部门预算中支出预算的总体情况。</w:t>
      </w:r>
      <w:r>
        <w:t>2022</w:t>
      </w:r>
      <w:r>
        <w:t>年支出预算为</w:t>
      </w:r>
      <w:r>
        <w:t>114.53</w:t>
      </w:r>
      <w:r>
        <w:t>万元，其中基本支出</w:t>
      </w:r>
      <w:r>
        <w:t>103.03</w:t>
      </w:r>
      <w:r>
        <w:t>万元，包括人员经费</w:t>
      </w:r>
      <w:r>
        <w:t>91.17</w:t>
      </w:r>
      <w:r>
        <w:t>万元和日常公用经费</w:t>
      </w:r>
      <w:r>
        <w:t>11.86</w:t>
      </w:r>
      <w:r>
        <w:t>万元；项目支出</w:t>
      </w:r>
      <w:r>
        <w:t>11.5</w:t>
      </w:r>
      <w:r>
        <w:t>万元。</w:t>
      </w:r>
    </w:p>
    <w:p w:rsidR="008F73F6" w:rsidRDefault="008F73F6" w:rsidP="008F73F6">
      <w:pPr>
        <w:ind w:firstLineChars="200" w:firstLine="420"/>
      </w:pPr>
      <w:r>
        <w:t>3</w:t>
      </w:r>
      <w:r>
        <w:t>、比上年增减情况</w:t>
      </w:r>
    </w:p>
    <w:p w:rsidR="008F73F6" w:rsidRDefault="008F73F6" w:rsidP="008F73F6">
      <w:pPr>
        <w:ind w:firstLineChars="200" w:firstLine="420"/>
      </w:pPr>
      <w:r>
        <w:t>2022</w:t>
      </w:r>
      <w:r>
        <w:t>年预算收支安排</w:t>
      </w:r>
      <w:r>
        <w:t>114.53</w:t>
      </w:r>
      <w:r>
        <w:t>万元，较</w:t>
      </w:r>
      <w:r>
        <w:t>2021</w:t>
      </w:r>
      <w:r>
        <w:t>年预算增加</w:t>
      </w:r>
      <w:r>
        <w:t>1.93</w:t>
      </w:r>
      <w:r>
        <w:t>万元，其中：基本支出减少</w:t>
      </w:r>
      <w:r>
        <w:t>6.57</w:t>
      </w:r>
      <w:r>
        <w:t>万元，主要是减少经费支出</w:t>
      </w:r>
      <w:r>
        <w:t>6.57</w:t>
      </w:r>
      <w:r>
        <w:t>万元；项目支出增加</w:t>
      </w:r>
      <w:r>
        <w:t>8.5</w:t>
      </w:r>
      <w:r>
        <w:t>万元，主要增加美丽庭院建设资金</w:t>
      </w:r>
      <w:r>
        <w:t>8.5</w:t>
      </w:r>
      <w:r>
        <w:t>万元。</w:t>
      </w:r>
    </w:p>
    <w:p w:rsidR="008F73F6" w:rsidRDefault="008F73F6" w:rsidP="008F73F6">
      <w:pPr>
        <w:ind w:firstLineChars="200" w:firstLine="420"/>
      </w:pPr>
      <w:r>
        <w:rPr>
          <w:rFonts w:hint="eastAsia"/>
        </w:rPr>
        <w:t>三、机关运行经费安排情况</w:t>
      </w:r>
    </w:p>
    <w:p w:rsidR="008F73F6" w:rsidRDefault="008F73F6" w:rsidP="008F73F6">
      <w:pPr>
        <w:ind w:firstLineChars="200" w:firstLine="420"/>
      </w:pPr>
      <w:r>
        <w:t>2022</w:t>
      </w:r>
      <w:r>
        <w:t>年，我部门运行经费共计安排</w:t>
      </w:r>
      <w:r>
        <w:t>11.86</w:t>
      </w:r>
      <w:r>
        <w:t>万元，主要用于日常维修、公务用车维护费、办公电话费、办公用品等日常运行支出。</w:t>
      </w:r>
    </w:p>
    <w:p w:rsidR="008F73F6" w:rsidRDefault="008F73F6" w:rsidP="008F73F6">
      <w:pPr>
        <w:ind w:firstLineChars="200" w:firstLine="420"/>
      </w:pPr>
      <w:r>
        <w:rPr>
          <w:rFonts w:hint="eastAsia"/>
        </w:rPr>
        <w:t>四、财政拨款“三公”经费预算情况及增减变化原因</w:t>
      </w:r>
    </w:p>
    <w:p w:rsidR="008F73F6" w:rsidRDefault="008F73F6" w:rsidP="008F73F6">
      <w:pPr>
        <w:ind w:firstLineChars="200" w:firstLine="420"/>
      </w:pPr>
      <w:r>
        <w:t>2022</w:t>
      </w:r>
      <w:r>
        <w:t>年，我部门财政拨款</w:t>
      </w:r>
      <w:r>
        <w:t>“</w:t>
      </w:r>
      <w:r>
        <w:t>三公</w:t>
      </w:r>
      <w:r>
        <w:t>”</w:t>
      </w:r>
      <w:r>
        <w:t>经费预算安排</w:t>
      </w:r>
      <w:r>
        <w:t>11.86</w:t>
      </w:r>
      <w:r>
        <w:t>万元，其中因公出国（境）费</w:t>
      </w:r>
      <w:r>
        <w:t>0</w:t>
      </w:r>
      <w:r>
        <w:t>万元；公务用车购置及运维费</w:t>
      </w:r>
      <w:r>
        <w:t>2.4</w:t>
      </w:r>
      <w:r>
        <w:t>万元（其中：公务用车购置费为</w:t>
      </w:r>
      <w:r>
        <w:t>0</w:t>
      </w:r>
      <w:r>
        <w:t>万元，公务用车运维费</w:t>
      </w:r>
      <w:r>
        <w:t>2.4</w:t>
      </w:r>
      <w:r>
        <w:t>万元）；公务接待费</w:t>
      </w:r>
      <w:r>
        <w:t>0</w:t>
      </w:r>
      <w:r>
        <w:t>万元。与</w:t>
      </w:r>
      <w:r>
        <w:t>2021</w:t>
      </w:r>
      <w:r>
        <w:t>年相比持平，无增减变化。</w:t>
      </w:r>
    </w:p>
    <w:p w:rsidR="008F73F6" w:rsidRDefault="008F73F6" w:rsidP="008F73F6">
      <w:pPr>
        <w:ind w:firstLineChars="200" w:firstLine="420"/>
      </w:pPr>
      <w:r>
        <w:rPr>
          <w:rFonts w:hint="eastAsia"/>
        </w:rPr>
        <w:t>五、预算绩效信息</w:t>
      </w:r>
    </w:p>
    <w:p w:rsidR="008F73F6" w:rsidRDefault="008F73F6" w:rsidP="008F73F6">
      <w:pPr>
        <w:ind w:firstLineChars="200" w:firstLine="420"/>
      </w:pPr>
      <w:r>
        <w:rPr>
          <w:rFonts w:hint="eastAsia"/>
        </w:rPr>
        <w:t>七、国有资产信息</w:t>
      </w:r>
    </w:p>
    <w:p w:rsidR="008F73F6" w:rsidRDefault="008F73F6" w:rsidP="008F73F6">
      <w:pPr>
        <w:ind w:firstLineChars="200" w:firstLine="420"/>
      </w:pPr>
      <w:r>
        <w:rPr>
          <w:rFonts w:hint="eastAsia"/>
        </w:rPr>
        <w:t>平山县妇女联合会本级上年末固定资产金额为</w:t>
      </w:r>
      <w:r>
        <w:t>11.087</w:t>
      </w:r>
      <w:r>
        <w:t>万元（详见下表）。本年度拟购置固定资产总额为</w:t>
      </w:r>
      <w:r>
        <w:t>0.00</w:t>
      </w:r>
      <w:r>
        <w:t>万元，已按要求列入政府采购预算，详见政府采购预算表。</w:t>
      </w:r>
    </w:p>
    <w:p w:rsidR="008F73F6" w:rsidRDefault="008F73F6" w:rsidP="008F73F6">
      <w:pPr>
        <w:ind w:firstLineChars="200" w:firstLine="420"/>
      </w:pPr>
      <w:r>
        <w:rPr>
          <w:rFonts w:hint="eastAsia"/>
        </w:rPr>
        <w:t>八、名词解释</w:t>
      </w:r>
    </w:p>
    <w:p w:rsidR="008F73F6" w:rsidRDefault="008F73F6" w:rsidP="008F73F6">
      <w:pPr>
        <w:ind w:firstLineChars="200" w:firstLine="420"/>
      </w:pPr>
      <w:r>
        <w:t>1</w:t>
      </w:r>
      <w:r>
        <w:t>、一般公共预算拨款收入：指县级财政当年拨付的资金。</w:t>
      </w:r>
    </w:p>
    <w:p w:rsidR="008F73F6" w:rsidRDefault="008F73F6" w:rsidP="008F73F6">
      <w:pPr>
        <w:ind w:firstLineChars="200" w:firstLine="420"/>
      </w:pPr>
      <w:r>
        <w:t>2</w:t>
      </w:r>
      <w:r>
        <w:t>、事业收入：指事业单位开展专业业务活动及辅助活动所取得的收入。</w:t>
      </w:r>
    </w:p>
    <w:p w:rsidR="008F73F6" w:rsidRDefault="008F73F6" w:rsidP="008F73F6">
      <w:pPr>
        <w:ind w:firstLineChars="200" w:firstLine="420"/>
      </w:pPr>
      <w:r>
        <w:t>3</w:t>
      </w:r>
      <w:r>
        <w:t>、其他收入：指除</w:t>
      </w:r>
      <w:r>
        <w:t>“</w:t>
      </w:r>
      <w:r>
        <w:t>一般公共预算拨款收入</w:t>
      </w:r>
      <w:r>
        <w:t>”</w:t>
      </w:r>
      <w:r>
        <w:t>、</w:t>
      </w:r>
      <w:r>
        <w:t>“</w:t>
      </w:r>
      <w:r>
        <w:t>事业收入</w:t>
      </w:r>
      <w:r>
        <w:t>”</w:t>
      </w:r>
      <w:r>
        <w:t>等以外的收入。主要是按规定动用的租房收入、存款利息收入等。</w:t>
      </w:r>
    </w:p>
    <w:p w:rsidR="008F73F6" w:rsidRDefault="008F73F6" w:rsidP="008F73F6">
      <w:pPr>
        <w:ind w:firstLineChars="200" w:firstLine="420"/>
      </w:pPr>
      <w:r>
        <w:t>4</w:t>
      </w:r>
      <w:r>
        <w:t>、基本支出：指为保障机构正常运转、完成日常工作任务而发生的人员支出和公用支出。</w:t>
      </w:r>
    </w:p>
    <w:p w:rsidR="008F73F6" w:rsidRDefault="008F73F6" w:rsidP="008F73F6">
      <w:pPr>
        <w:ind w:firstLineChars="200" w:firstLine="420"/>
      </w:pPr>
      <w:r>
        <w:t>5</w:t>
      </w:r>
      <w:r>
        <w:t>、项目支出：指在基本支出之外为完成特定行政任务和事业发展目标所发生的支出。</w:t>
      </w:r>
    </w:p>
    <w:p w:rsidR="008F73F6" w:rsidRDefault="008F73F6" w:rsidP="008F73F6">
      <w:pPr>
        <w:ind w:firstLineChars="200" w:firstLine="420"/>
      </w:pPr>
      <w:r>
        <w:t>6</w:t>
      </w:r>
      <w:r>
        <w:t>、上缴上级支出：指下级单位上缴上级的支出。</w:t>
      </w:r>
    </w:p>
    <w:p w:rsidR="008F73F6" w:rsidRDefault="008F73F6" w:rsidP="008F73F6">
      <w:pPr>
        <w:ind w:firstLineChars="200" w:firstLine="420"/>
      </w:pPr>
      <w:r>
        <w:t>7</w:t>
      </w:r>
      <w:r>
        <w:t>、</w:t>
      </w:r>
      <w:r>
        <w:t>“</w:t>
      </w:r>
      <w:r>
        <w:t>三公</w:t>
      </w:r>
      <w:r>
        <w:t>”</w:t>
      </w:r>
      <w:r>
        <w:t>经费：纳入县级财政预算管理的</w:t>
      </w:r>
      <w:r>
        <w:t>“</w:t>
      </w:r>
      <w:r>
        <w:t>三公</w:t>
      </w:r>
      <w:r>
        <w:t>”</w:t>
      </w:r>
      <w: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F73F6" w:rsidRDefault="008F73F6" w:rsidP="008F73F6">
      <w:pPr>
        <w:ind w:firstLineChars="200" w:firstLine="420"/>
      </w:pPr>
      <w:r>
        <w:t>8</w:t>
      </w:r>
      <w: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8F73F6" w:rsidRDefault="008F73F6" w:rsidP="008F73F6">
      <w:pPr>
        <w:ind w:firstLineChars="200" w:firstLine="420"/>
      </w:pPr>
      <w:r>
        <w:t>9</w:t>
      </w:r>
      <w:r>
        <w:t>、上年结转：指以前年度尚未完成、结转到本年仍按原规定用途继续使用的资金。</w:t>
      </w:r>
    </w:p>
    <w:p w:rsidR="008F73F6" w:rsidRDefault="008F73F6" w:rsidP="008F73F6">
      <w:pPr>
        <w:ind w:firstLineChars="200" w:firstLine="420"/>
      </w:pPr>
      <w:r>
        <w:t>10</w:t>
      </w:r>
      <w:r>
        <w:t>、事业单位经营支出：指事业单位在专业业务活动及其辅助活动之外开展非独立核算经营活动发生的支出。</w:t>
      </w:r>
    </w:p>
    <w:p w:rsidR="008F73F6" w:rsidRDefault="008F73F6" w:rsidP="008F73F6">
      <w:pPr>
        <w:ind w:firstLineChars="200" w:firstLine="420"/>
      </w:pPr>
      <w:r>
        <w:rPr>
          <w:rFonts w:hint="eastAsia"/>
        </w:rPr>
        <w:t>九、其他需要说明的事项</w:t>
      </w:r>
    </w:p>
    <w:p w:rsidR="008F73F6" w:rsidRDefault="008F73F6" w:rsidP="008F73F6">
      <w:pPr>
        <w:ind w:firstLineChars="200" w:firstLine="420"/>
      </w:pPr>
      <w:r>
        <w:rPr>
          <w:rFonts w:hint="eastAsia"/>
        </w:rPr>
        <w:t>我单位无其他需要说明的事项。</w:t>
      </w:r>
    </w:p>
    <w:p w:rsidR="008F73F6" w:rsidRPr="006660DD" w:rsidRDefault="008F73F6" w:rsidP="008F73F6">
      <w:pPr>
        <w:ind w:firstLineChars="200" w:firstLine="420"/>
        <w:jc w:val="right"/>
      </w:pPr>
      <w:r>
        <w:rPr>
          <w:rFonts w:hAnsi="方正小标宋_GBK"/>
        </w:rPr>
        <w:t>平山县妇女联合会</w:t>
      </w:r>
      <w:r w:rsidRPr="006660DD">
        <w:rPr>
          <w:rFonts w:hAnsi="方正小标宋_GBK"/>
        </w:rPr>
        <w:t>2022-02-10</w:t>
      </w:r>
    </w:p>
    <w:p w:rsidR="008F73F6" w:rsidRDefault="008F73F6" w:rsidP="00BB12F3">
      <w:pPr>
        <w:rPr>
          <w:shd w:val="clear" w:color="auto" w:fill="FFFFFF"/>
        </w:rPr>
        <w:sectPr w:rsidR="008F73F6" w:rsidSect="00BB12F3">
          <w:type w:val="continuous"/>
          <w:pgSz w:w="11906" w:h="16838"/>
          <w:pgMar w:top="1644" w:right="1236" w:bottom="1418" w:left="1814" w:header="851" w:footer="907" w:gutter="0"/>
          <w:pgNumType w:start="1"/>
          <w:cols w:space="720"/>
          <w:docGrid w:type="lines" w:linePitch="341" w:charSpace="2373"/>
        </w:sectPr>
      </w:pPr>
    </w:p>
    <w:p w:rsidR="00215484" w:rsidRDefault="00215484"/>
    <w:sectPr w:rsidR="002154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73F6"/>
    <w:rsid w:val="00215484"/>
    <w:rsid w:val="008F73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F73F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F73F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1502</Characters>
  <Application>Microsoft Office Word</Application>
  <DocSecurity>0</DocSecurity>
  <Lines>12</Lines>
  <Paragraphs>3</Paragraphs>
  <ScaleCrop>false</ScaleCrop>
  <Company>Sky123.Org</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2022-07-28T08:50:00Z</dcterms:created>
</cp:coreProperties>
</file>