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60A" w:rsidRDefault="0091660A" w:rsidP="00C96E71">
      <w:pPr>
        <w:pStyle w:val="1"/>
      </w:pPr>
      <w:r w:rsidRPr="00C96E71">
        <w:rPr>
          <w:rFonts w:hint="eastAsia"/>
        </w:rPr>
        <w:t>“学、梳、建、实”齐发力</w:t>
      </w:r>
      <w:r w:rsidRPr="00C96E71">
        <w:t xml:space="preserve"> 有效监督</w:t>
      </w:r>
      <w:r w:rsidRPr="00C96E71">
        <w:t>“</w:t>
      </w:r>
      <w:r w:rsidRPr="00C96E71">
        <w:t>关键少数</w:t>
      </w:r>
      <w:r w:rsidRPr="00C96E71">
        <w:t>”</w:t>
      </w:r>
    </w:p>
    <w:p w:rsidR="0091660A" w:rsidRDefault="0091660A" w:rsidP="0091660A">
      <w:pPr>
        <w:ind w:firstLineChars="200" w:firstLine="420"/>
      </w:pPr>
      <w:r>
        <w:rPr>
          <w:rFonts w:hint="eastAsia"/>
        </w:rPr>
        <w:t>近日，《中共中央关于加强对“一把手”和领导班子监督的意见》（以下简称《意见》）公开发布。人行郑州中支纪委认真落实中央纪委国家监委驻人民银行纪检监察组关于学习贯彻《意见》的要求，及时传达文件精神，全面组织学习，深刻领会要求，立足纪委监督职责，因地制宜采取措施，全方位、多角度推进《意见》在河南省人民银行系统贯彻落实。</w:t>
      </w:r>
    </w:p>
    <w:p w:rsidR="0091660A" w:rsidRDefault="0091660A" w:rsidP="0091660A">
      <w:pPr>
        <w:ind w:firstLineChars="200" w:firstLine="420"/>
      </w:pPr>
      <w:r>
        <w:rPr>
          <w:rFonts w:hint="eastAsia"/>
        </w:rPr>
        <w:t>以学为先，两个责任贯通协同</w:t>
      </w:r>
    </w:p>
    <w:p w:rsidR="0091660A" w:rsidRDefault="0091660A" w:rsidP="0091660A">
      <w:pPr>
        <w:ind w:firstLineChars="200" w:firstLine="420"/>
      </w:pPr>
      <w:r>
        <w:rPr>
          <w:rFonts w:hint="eastAsia"/>
        </w:rPr>
        <w:t>郑州中支党委第一时间组织召开党委会，专题学习《意见》、中央纪委监委相关文件精神和派驻纪检监察组相关通知要求，中支党委书记、行长主持会议，强调党委班子要切实履行主体责任，加强全面监督，支持纪委专责监督，推动党内监督与各类监督同向发力。各班子成员要扎实履行“一岗双责”，切实履行好职责范围内的教育、管理、监督责任。及时组织召开纪委书记办公会，传达中央纪委关于贯彻落实《意见》的要求，深入系统学习《意见》，重点讨论了纪检机关履行协助职责、监督责任的</w:t>
      </w:r>
      <w:r>
        <w:t>18</w:t>
      </w:r>
      <w:r>
        <w:t>条具体任务，结合全省实际研究制定贯彻落实措施。迅速转发认真学习</w:t>
      </w:r>
      <w:r>
        <w:rPr>
          <w:rFonts w:hint="eastAsia"/>
        </w:rPr>
        <w:t>贯彻《意见》的文件，要求把学习贯彻《意见》作为重要的政治任务，强化自上而下的组织监督，构筑立体式全方位监督网络，督促“一把手”和领导班子担当作为，依规依法履职，着力破解同级监督难题。</w:t>
      </w:r>
    </w:p>
    <w:p w:rsidR="0091660A" w:rsidRDefault="0091660A" w:rsidP="0091660A">
      <w:pPr>
        <w:ind w:firstLineChars="200" w:firstLine="420"/>
      </w:pPr>
      <w:r>
        <w:rPr>
          <w:rFonts w:hint="eastAsia"/>
        </w:rPr>
        <w:t>梳理要点，指导全省贯彻落实</w:t>
      </w:r>
    </w:p>
    <w:p w:rsidR="0091660A" w:rsidRDefault="0091660A" w:rsidP="0091660A">
      <w:pPr>
        <w:ind w:firstLineChars="200" w:firstLine="420"/>
      </w:pPr>
      <w:r>
        <w:rPr>
          <w:rFonts w:hint="eastAsia"/>
        </w:rPr>
        <w:t>在反复学习、吃透《意见》精神的基础上，结合中央纪委监委关于贯彻落实《意见》的有关要求和相关解读精神，郑州中支纪委分别从党委（党组）、纪检机关、党的工作机关</w:t>
      </w:r>
      <w:r>
        <w:t>3</w:t>
      </w:r>
      <w:r>
        <w:t>个层面，履行监督责任、</w:t>
      </w:r>
      <w:r>
        <w:t>“</w:t>
      </w:r>
      <w:r>
        <w:t>一把手和班子成员落实的工作任务、追责问责</w:t>
      </w:r>
      <w:r>
        <w:t>3</w:t>
      </w:r>
      <w:r>
        <w:t>个维度，对《意见》进行了全面梳理，共梳理出纪委监督任务</w:t>
      </w:r>
      <w:r>
        <w:t>19</w:t>
      </w:r>
      <w:r>
        <w:t>条，党委（党组）监督任务</w:t>
      </w:r>
      <w:r>
        <w:t>16</w:t>
      </w:r>
      <w:r>
        <w:t>条，党的工作机关监督任务</w:t>
      </w:r>
      <w:r>
        <w:t>6</w:t>
      </w:r>
      <w:r>
        <w:t>条，</w:t>
      </w:r>
      <w:r>
        <w:t>“</w:t>
      </w:r>
      <w:r>
        <w:t>一把手</w:t>
      </w:r>
      <w:r>
        <w:t>”</w:t>
      </w:r>
      <w:r>
        <w:t>工作职责</w:t>
      </w:r>
      <w:r>
        <w:t>5</w:t>
      </w:r>
      <w:r>
        <w:t>条，班子成员工作职责</w:t>
      </w:r>
      <w:r>
        <w:t>6</w:t>
      </w:r>
      <w:r>
        <w:t>条，依规依纪追究责任的</w:t>
      </w:r>
      <w:r>
        <w:t>6</w:t>
      </w:r>
      <w:r>
        <w:t>种情形，条目式概括了不同责任主体加强对</w:t>
      </w:r>
      <w:r>
        <w:t>“</w:t>
      </w:r>
      <w:r>
        <w:t>一把手</w:t>
      </w:r>
      <w:r>
        <w:t>”</w:t>
      </w:r>
      <w:r>
        <w:t>和领导班子监督应当履行的监督责任，层次分明，条理清晰，切</w:t>
      </w:r>
      <w:r>
        <w:rPr>
          <w:rFonts w:hint="eastAsia"/>
        </w:rPr>
        <w:t>实为全省人民银行系统深入学习贯彻《意见》提供了指导和帮助。</w:t>
      </w:r>
    </w:p>
    <w:p w:rsidR="0091660A" w:rsidRDefault="0091660A" w:rsidP="0091660A">
      <w:pPr>
        <w:ind w:firstLineChars="200" w:firstLine="420"/>
      </w:pPr>
      <w:r>
        <w:rPr>
          <w:rFonts w:hint="eastAsia"/>
        </w:rPr>
        <w:t>建章立制，探索集体谈话制度</w:t>
      </w:r>
    </w:p>
    <w:p w:rsidR="0091660A" w:rsidRDefault="0091660A" w:rsidP="0091660A">
      <w:pPr>
        <w:ind w:firstLineChars="200" w:firstLine="420"/>
      </w:pPr>
      <w:r>
        <w:rPr>
          <w:rFonts w:hint="eastAsia"/>
        </w:rPr>
        <w:t>结合全省实际，积极探索建立上级纪委与下级领导班子集体谈话制度。聚焦关键少数，明确谈话对象和谈话方式。规定谈话对象为全省各地市中支领导班子成员，郑州中支纪委书记每年通过“一对一谈、与党委书记、纪委书记一起谈、与领导班子集体谈”三种方式，加强对下级领导班子的监督提醒。坚持政治属性，明确谈话内容。紧紧围绕加强政治建设、落实两个责任、执行民主集中制、落实重大决策部署、廉洁自律等方面，提醒督促领导班子成员履职尽责、规范用权，自觉养成在监督约束下工作生活的习惯，打好廉政“预防针”。坚持问题导向，明确刚性约束。对全省全面从严治党检查、巡察和经济责任审计发现的重大问题进行通报，明确整改时限，提出整改要求，对整改不力或整改效果不明显的严肃问责。谈话准备工作，注重全面了解全省整体工作情况，注重问题导向，注重发挥“大监督”机制作用，整合监督信息，推动监督合力。对全省信访线索、案件情况进行分析研判，找准难点、痛点和堵点，明确以案促改、治本抓源的措施。</w:t>
      </w:r>
    </w:p>
    <w:p w:rsidR="0091660A" w:rsidRDefault="0091660A" w:rsidP="0091660A">
      <w:pPr>
        <w:ind w:firstLineChars="200" w:firstLine="420"/>
      </w:pPr>
      <w:r>
        <w:rPr>
          <w:rFonts w:hint="eastAsia"/>
        </w:rPr>
        <w:t>强化落实，纳入监督工作重点</w:t>
      </w:r>
    </w:p>
    <w:p w:rsidR="0091660A" w:rsidRDefault="0091660A" w:rsidP="0091660A">
      <w:pPr>
        <w:ind w:firstLineChars="200" w:firstLine="420"/>
      </w:pPr>
      <w:r>
        <w:rPr>
          <w:rFonts w:hint="eastAsia"/>
        </w:rPr>
        <w:t>多措并举将加强对“一把手”和领导班子的监督作为一项重要的政治任务抓紧抓实抓细。纳入巡察工作重点，将“一把手”和领导班子成员工作、生活情况作为巡察谈话必谈内容，将“一把手”履行第一责任人情况、班子成员履行“一岗双责”情况、廉洁自律情况作为巡察监督的重点。纳入纪检监察工作要点，将对“一把手”和领导班子的监督纳入</w:t>
      </w:r>
      <w:r>
        <w:t>2021</w:t>
      </w:r>
      <w:r>
        <w:t>年纪检监察工作要点，明确监督重点，压实监督责任，督促指导各地市结合实际，加强对县（市）支行监督机制建设，探索开展有特色、有亮点、有成效的监督实践。纳入监督责任清单，将对</w:t>
      </w:r>
      <w:r>
        <w:t>“</w:t>
      </w:r>
      <w:r>
        <w:t>一把手</w:t>
      </w:r>
      <w:r>
        <w:t>”</w:t>
      </w:r>
      <w:r>
        <w:t>和领导班子的监</w:t>
      </w:r>
      <w:r>
        <w:rPr>
          <w:rFonts w:hint="eastAsia"/>
        </w:rPr>
        <w:t>督作为</w:t>
      </w:r>
      <w:r>
        <w:t>2021</w:t>
      </w:r>
      <w:r>
        <w:t>年的重点监督任务贯彻好落实好，通过开展集体谈话、监督提醒、述职述廉等方式，切实取得监督实效。</w:t>
      </w:r>
    </w:p>
    <w:p w:rsidR="0091660A" w:rsidRDefault="0091660A" w:rsidP="00C96E71">
      <w:pPr>
        <w:ind w:firstLine="420"/>
        <w:jc w:val="right"/>
      </w:pPr>
      <w:r w:rsidRPr="00C96E71">
        <w:rPr>
          <w:rFonts w:hint="eastAsia"/>
        </w:rPr>
        <w:t>中国金融新闻网</w:t>
      </w:r>
      <w:r>
        <w:rPr>
          <w:rFonts w:hint="eastAsia"/>
        </w:rPr>
        <w:t>2021-6-20</w:t>
      </w:r>
    </w:p>
    <w:p w:rsidR="0091660A" w:rsidRDefault="0091660A" w:rsidP="00323F6E">
      <w:pPr>
        <w:sectPr w:rsidR="0091660A" w:rsidSect="00323F6E">
          <w:type w:val="continuous"/>
          <w:pgSz w:w="11906" w:h="16838"/>
          <w:pgMar w:top="1644" w:right="1236" w:bottom="1418" w:left="1814" w:header="851" w:footer="907" w:gutter="0"/>
          <w:pgNumType w:start="1"/>
          <w:cols w:space="720"/>
          <w:docGrid w:type="lines" w:linePitch="341" w:charSpace="2373"/>
        </w:sectPr>
      </w:pPr>
    </w:p>
    <w:p w:rsidR="001B06AB" w:rsidRDefault="001B06AB"/>
    <w:sectPr w:rsidR="001B06A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1660A"/>
    <w:rsid w:val="001B06AB"/>
    <w:rsid w:val="009166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1660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1660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1374</Characters>
  <Application>Microsoft Office Word</Application>
  <DocSecurity>0</DocSecurity>
  <Lines>11</Lines>
  <Paragraphs>3</Paragraphs>
  <ScaleCrop>false</ScaleCrop>
  <Company>微软中国</Company>
  <LinksUpToDate>false</LinksUpToDate>
  <CharactersWithSpaces>1612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2022-07-01T09:19:00Z</dcterms:created>
</cp:coreProperties>
</file>