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D6" w:rsidRDefault="001F67D6" w:rsidP="00C024BF">
      <w:pPr>
        <w:pStyle w:val="1"/>
      </w:pPr>
      <w:r w:rsidRPr="00C024BF">
        <w:rPr>
          <w:rFonts w:hint="eastAsia"/>
        </w:rPr>
        <w:t>安顺市召开</w:t>
      </w:r>
      <w:r w:rsidRPr="00C024BF">
        <w:t>2021年妇联组织反家庭暴力工作总结推进会</w:t>
      </w:r>
    </w:p>
    <w:p w:rsidR="001F67D6" w:rsidRDefault="001F67D6" w:rsidP="001F67D6">
      <w:pPr>
        <w:ind w:firstLineChars="200" w:firstLine="420"/>
      </w:pPr>
      <w:r>
        <w:rPr>
          <w:rFonts w:hint="eastAsia"/>
        </w:rPr>
        <w:t>为落实依法治市、市域社会治理现代化试点、婚恋家庭纠纷预防化解等相关工作要求，总结</w:t>
      </w:r>
      <w:r>
        <w:t>2021</w:t>
      </w:r>
      <w:r>
        <w:t>年安顺市妇联组织实施反家庭暴力</w:t>
      </w:r>
      <w:r>
        <w:t>“</w:t>
      </w:r>
      <w:r>
        <w:t>一法一条例</w:t>
      </w:r>
      <w:r>
        <w:t>”</w:t>
      </w:r>
      <w:r>
        <w:t>工作，提升工作水平，安排部署下步妇联组织反家庭暴力工作，助力平安安顺建设，</w:t>
      </w:r>
      <w:r>
        <w:t>2021</w:t>
      </w:r>
      <w:r>
        <w:t>年</w:t>
      </w:r>
      <w:r>
        <w:t>12</w:t>
      </w:r>
      <w:r>
        <w:t>月</w:t>
      </w:r>
      <w:r>
        <w:t>22</w:t>
      </w:r>
      <w:r>
        <w:t>日，安顺市妇联召开</w:t>
      </w:r>
      <w:r>
        <w:t>2021</w:t>
      </w:r>
      <w:r>
        <w:t>年安顺市妇联组织反家庭暴力工作总结推进会。市、县（区）妇联分管负责同志、部室负责人参加。</w:t>
      </w:r>
    </w:p>
    <w:p w:rsidR="001F67D6" w:rsidRDefault="001F67D6" w:rsidP="001F67D6">
      <w:pPr>
        <w:ind w:firstLineChars="200" w:firstLine="420"/>
      </w:pPr>
      <w:r>
        <w:rPr>
          <w:rFonts w:hint="eastAsia"/>
        </w:rPr>
        <w:t>会议学习传达了贵州省妇联系统法治工作暨维权工作会议精神；</w:t>
      </w:r>
      <w:r>
        <w:t>8</w:t>
      </w:r>
      <w:r>
        <w:t>个县区妇联对</w:t>
      </w:r>
      <w:r>
        <w:t>2021</w:t>
      </w:r>
      <w:r>
        <w:t>年反家暴工作情况、存在问题、下步工作打算及建议进行交流发言。最后，安顺市妇联党组成员、副主席卓颖讲话。</w:t>
      </w:r>
    </w:p>
    <w:p w:rsidR="001F67D6" w:rsidRDefault="001F67D6" w:rsidP="001F67D6">
      <w:pPr>
        <w:ind w:firstLineChars="200" w:firstLine="420"/>
      </w:pPr>
      <w:r>
        <w:rPr>
          <w:rFonts w:hint="eastAsia"/>
        </w:rPr>
        <w:t>卓颖同志指出，</w:t>
      </w:r>
      <w:r>
        <w:t>2021</w:t>
      </w:r>
      <w:r>
        <w:t>年以来，全市各级妇联组织深入学习贯彻习近平法治思想，在党委政府、上级妇联的领导和支持下，克服人少事多的困难，加强联合联动，广泛借势借力，创新了</w:t>
      </w:r>
      <w:r>
        <w:t>“1321”</w:t>
      </w:r>
      <w:r>
        <w:t>工作方式，即：建好一套工作机制、用好三支维权工作队伍、打造两个工作亮点、形成一批研究成果，加强反家暴</w:t>
      </w:r>
      <w:r>
        <w:t>“</w:t>
      </w:r>
      <w:r>
        <w:t>一法一条例</w:t>
      </w:r>
      <w:r>
        <w:t>”</w:t>
      </w:r>
      <w:r>
        <w:t>等保护妇女儿童合法权益法律法规普及宣传，扎实开展婚姻家庭纠纷预防化解工作，为维护妇女儿童合法权益，助力平安安顺建设作出了妇联贡献。</w:t>
      </w:r>
    </w:p>
    <w:p w:rsidR="001F67D6" w:rsidRDefault="001F67D6" w:rsidP="001F67D6">
      <w:pPr>
        <w:ind w:firstLineChars="200" w:firstLine="420"/>
      </w:pPr>
      <w:r>
        <w:rPr>
          <w:rFonts w:hint="eastAsia"/>
        </w:rPr>
        <w:t>卓颖同志就下步工作提出了四点意见：一是要牢牢把握妇联组织反家暴工作的政治方向。二是要进一步加大反家暴“一法一条例”等法律法规宣传力度。三是要加强妇联干部自身建设，努力提升工作能力和水平，推动妇联法治和维权工作高质量发展。四是要积极探索建立多部门反家庭暴力协调联动机制。</w:t>
      </w:r>
    </w:p>
    <w:p w:rsidR="001F67D6" w:rsidRDefault="001F67D6" w:rsidP="001F67D6">
      <w:pPr>
        <w:ind w:firstLineChars="200" w:firstLine="420"/>
        <w:jc w:val="right"/>
      </w:pPr>
      <w:r w:rsidRPr="00C024BF">
        <w:rPr>
          <w:rFonts w:hint="eastAsia"/>
        </w:rPr>
        <w:t>安顺市妇女联合会</w:t>
      </w:r>
      <w:r w:rsidRPr="00C024BF">
        <w:t>2021-12-23</w:t>
      </w:r>
    </w:p>
    <w:p w:rsidR="001F67D6" w:rsidRDefault="001F67D6" w:rsidP="009415F7">
      <w:pPr>
        <w:sectPr w:rsidR="001F67D6" w:rsidSect="009415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1A76" w:rsidRDefault="00181A76"/>
    <w:sectPr w:rsidR="0018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7D6"/>
    <w:rsid w:val="00181A76"/>
    <w:rsid w:val="001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67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F67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2022-07-28T07:28:00Z</dcterms:created>
</cp:coreProperties>
</file>