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ED" w:rsidRDefault="00621BED" w:rsidP="0049276D">
      <w:pPr>
        <w:pStyle w:val="1"/>
      </w:pPr>
      <w:r w:rsidRPr="0049276D">
        <w:rPr>
          <w:rFonts w:hint="eastAsia"/>
        </w:rPr>
        <w:t>内乡信访局扎实推动党史学习教育走深走实</w:t>
      </w:r>
    </w:p>
    <w:p w:rsidR="00621BED" w:rsidRDefault="00621BED" w:rsidP="00621BED">
      <w:pPr>
        <w:ind w:firstLineChars="200" w:firstLine="420"/>
        <w:jc w:val="left"/>
      </w:pPr>
      <w:r>
        <w:t>自党史学习教育开展以来，内乡县信访局紧紧围绕</w:t>
      </w:r>
      <w:r>
        <w:t>“</w:t>
      </w:r>
      <w:r>
        <w:t>学史明理、学史增信、学史崇德、学史力行</w:t>
      </w:r>
      <w:r>
        <w:t>”</w:t>
      </w:r>
      <w:r>
        <w:t>目标任务，以争创全国信访工作示范县，开展</w:t>
      </w:r>
      <w:r>
        <w:t>“</w:t>
      </w:r>
      <w:r>
        <w:t>人民满意窗口</w:t>
      </w:r>
      <w:r>
        <w:t>”</w:t>
      </w:r>
      <w:r>
        <w:t>创建，治理重复信访、化解信访积案，巩固提升脱贫攻坚成果、接续推进乡村振兴为载体，真正做到学党史、悟思想、办实事、开新局，扎实推动党史学习教育取得实效。</w:t>
      </w:r>
    </w:p>
    <w:p w:rsidR="00621BED" w:rsidRDefault="00621BED" w:rsidP="00621BED">
      <w:pPr>
        <w:ind w:firstLineChars="200" w:firstLine="420"/>
        <w:jc w:val="left"/>
      </w:pPr>
      <w:r>
        <w:t>争创全国信访工作示范县。积极开展矛盾纠纷排查化解，不断规范群众来访接待、网上信访转办交办、案件督查督办、党政领导坐班接访等常规工作，持续强化</w:t>
      </w:r>
      <w:r>
        <w:t>“</w:t>
      </w:r>
      <w:r>
        <w:t>三个信访</w:t>
      </w:r>
      <w:r>
        <w:t>”</w:t>
      </w:r>
      <w:r>
        <w:t>建设，努力争创全国信访工作示范县，不断开创新时期全县信访工作新局面。</w:t>
      </w:r>
    </w:p>
    <w:p w:rsidR="00621BED" w:rsidRDefault="00621BED" w:rsidP="00621BED">
      <w:pPr>
        <w:ind w:firstLineChars="200" w:firstLine="420"/>
        <w:jc w:val="left"/>
      </w:pPr>
      <w:r>
        <w:t>开展</w:t>
      </w:r>
      <w:r>
        <w:t>“</w:t>
      </w:r>
      <w:r>
        <w:t>人民满意窗口</w:t>
      </w:r>
      <w:r>
        <w:t>”</w:t>
      </w:r>
      <w:r>
        <w:t>创建。持续深化信访制度改革，严格按照省、市</w:t>
      </w:r>
      <w:r>
        <w:t>“</w:t>
      </w:r>
      <w:r>
        <w:t>人民满意窗口</w:t>
      </w:r>
      <w:r>
        <w:t>”</w:t>
      </w:r>
      <w:r>
        <w:t>创建标准，加大创建力度，改进软硬设施配备，不断完善县信访接待中心功能，推行</w:t>
      </w:r>
      <w:r>
        <w:t>“</w:t>
      </w:r>
      <w:r>
        <w:t>最多访一次</w:t>
      </w:r>
      <w:r>
        <w:t>”</w:t>
      </w:r>
      <w:r>
        <w:t>工作机制，结合网上信访信息系统，实行</w:t>
      </w:r>
      <w:r>
        <w:t>“</w:t>
      </w:r>
      <w:r>
        <w:t>线上</w:t>
      </w:r>
      <w:r>
        <w:t>+</w:t>
      </w:r>
      <w:r>
        <w:t>线下</w:t>
      </w:r>
      <w:r>
        <w:t>”</w:t>
      </w:r>
      <w:r>
        <w:t>双向办理绿色通道，一站式集中受理，切实把群众信访问题化解在初信初访阶段，切实增强群众获得感和满意率。</w:t>
      </w:r>
    </w:p>
    <w:p w:rsidR="00621BED" w:rsidRDefault="00621BED" w:rsidP="00621BED">
      <w:pPr>
        <w:ind w:firstLineChars="200" w:firstLine="420"/>
        <w:jc w:val="left"/>
      </w:pPr>
      <w:r>
        <w:t>化解重复访和信访积案。持续抓好治理重复访、化解信访积案专项行动，严格按照</w:t>
      </w:r>
      <w:r>
        <w:t>“</w:t>
      </w:r>
      <w:r>
        <w:t>三到位一处理</w:t>
      </w:r>
      <w:r>
        <w:t>”</w:t>
      </w:r>
      <w:r>
        <w:t>原则，及时解决群众合理诉求，教育疏导无理诉求，帮扶救助生活困难，依法处理信访违法行为，一手抓信访积案</w:t>
      </w:r>
      <w:r>
        <w:t>“</w:t>
      </w:r>
      <w:r>
        <w:t>去存量</w:t>
      </w:r>
      <w:r>
        <w:t>”</w:t>
      </w:r>
      <w:r>
        <w:t>，一手抓突出问题</w:t>
      </w:r>
      <w:r>
        <w:t>“</w:t>
      </w:r>
      <w:r>
        <w:t>控增量</w:t>
      </w:r>
      <w:r>
        <w:t>”</w:t>
      </w:r>
      <w:r>
        <w:t>，以</w:t>
      </w:r>
      <w:r>
        <w:t>“</w:t>
      </w:r>
      <w:r>
        <w:t>清仓见底</w:t>
      </w:r>
      <w:r>
        <w:t>”</w:t>
      </w:r>
      <w:r>
        <w:t>为目标，统筹力量，攻坚克难，及时妥善处理一批重复信访案件和信访积案，确保如期完成上级交办的重复访案件和信访积案。</w:t>
      </w:r>
    </w:p>
    <w:p w:rsidR="00621BED" w:rsidRDefault="00621BED" w:rsidP="00621BED">
      <w:pPr>
        <w:ind w:firstLineChars="200" w:firstLine="420"/>
        <w:jc w:val="right"/>
      </w:pPr>
      <w:r w:rsidRPr="0049276D">
        <w:rPr>
          <w:rFonts w:hint="eastAsia"/>
        </w:rPr>
        <w:t>内乡亲民网</w:t>
      </w:r>
      <w:r w:rsidRPr="0049276D">
        <w:t>2021</w:t>
      </w:r>
      <w:r>
        <w:rPr>
          <w:rFonts w:hint="eastAsia"/>
        </w:rPr>
        <w:t>-0</w:t>
      </w:r>
      <w:r w:rsidRPr="0049276D">
        <w:t>8</w:t>
      </w:r>
      <w:r>
        <w:rPr>
          <w:rFonts w:hint="eastAsia"/>
        </w:rPr>
        <w:t>-0</w:t>
      </w:r>
      <w:r w:rsidRPr="0049276D">
        <w:t>3</w:t>
      </w:r>
    </w:p>
    <w:p w:rsidR="00621BED" w:rsidRDefault="00621BED" w:rsidP="00AE492E">
      <w:pPr>
        <w:sectPr w:rsidR="00621BED" w:rsidSect="00AE492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46851" w:rsidRDefault="00A46851"/>
    <w:sectPr w:rsidR="00A46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1BED"/>
    <w:rsid w:val="00621BED"/>
    <w:rsid w:val="00A4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21BE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621BE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>Win10NeT.COM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2022-07-08T08:49:00Z</dcterms:created>
</cp:coreProperties>
</file>