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42A8" w:rsidRDefault="009242A8" w:rsidP="001154FD">
      <w:pPr>
        <w:pStyle w:val="1"/>
      </w:pPr>
      <w:r w:rsidRPr="001154FD">
        <w:rPr>
          <w:rFonts w:hint="eastAsia"/>
        </w:rPr>
        <w:t>向着第一奔跑，谱写新时代“春到上塘”信访工作新篇章</w:t>
      </w:r>
    </w:p>
    <w:p w:rsidR="009242A8" w:rsidRDefault="009242A8" w:rsidP="009242A8">
      <w:pPr>
        <w:ind w:firstLineChars="200" w:firstLine="420"/>
      </w:pPr>
      <w:r>
        <w:rPr>
          <w:rFonts w:hint="eastAsia"/>
        </w:rPr>
        <w:t>连续</w:t>
      </w:r>
      <w:r>
        <w:t>5</w:t>
      </w:r>
      <w:r>
        <w:t>年将化解信访积案纳入市委市政府民生实事项目；连续</w:t>
      </w:r>
      <w:r>
        <w:t>6</w:t>
      </w:r>
      <w:r>
        <w:t>年在全省信访工作绩效考核中位居第一方阵；探索建立的信访诉求分级负责和矛盾纠纷多元化解机制，入围全国创新社会治理典型案例</w:t>
      </w:r>
      <w:r>
        <w:t>……</w:t>
      </w:r>
      <w:r>
        <w:t>在</w:t>
      </w:r>
      <w:r>
        <w:t>12</w:t>
      </w:r>
      <w:r>
        <w:t>月</w:t>
      </w:r>
      <w:r>
        <w:t>17</w:t>
      </w:r>
      <w:r>
        <w:t>日至</w:t>
      </w:r>
      <w:r>
        <w:t>18</w:t>
      </w:r>
      <w:r>
        <w:t>日召开的全省设区市信访局长座谈会上，宿迁信访工作取得的一系列成绩得到了参会人员的充分肯定和高度赞扬。</w:t>
      </w:r>
    </w:p>
    <w:p w:rsidR="009242A8" w:rsidRDefault="009242A8" w:rsidP="009242A8">
      <w:pPr>
        <w:ind w:firstLineChars="200" w:firstLine="420"/>
      </w:pPr>
      <w:r>
        <w:rPr>
          <w:rFonts w:hint="eastAsia"/>
        </w:rPr>
        <w:t>今年以来，全市信访工作坚持以“创新发展走在前、创优服务作表率”为统揽，以抓好建党</w:t>
      </w:r>
      <w:r>
        <w:t>100</w:t>
      </w:r>
      <w:r>
        <w:t>周年信访工作为主线，全面抓实矛盾纠纷源头预防、风险管控、问题化解和过程督导，有力维护了全市社会大局和谐稳定。</w:t>
      </w:r>
    </w:p>
    <w:p w:rsidR="009242A8" w:rsidRDefault="009242A8" w:rsidP="009242A8">
      <w:pPr>
        <w:ind w:firstLineChars="200" w:firstLine="420"/>
      </w:pPr>
      <w:r>
        <w:rPr>
          <w:rFonts w:hint="eastAsia"/>
        </w:rPr>
        <w:t>为民服务</w:t>
      </w:r>
      <w:r>
        <w:t xml:space="preserve"> </w:t>
      </w:r>
      <w:r>
        <w:t>一以贯之</w:t>
      </w:r>
    </w:p>
    <w:p w:rsidR="009242A8" w:rsidRDefault="009242A8" w:rsidP="009242A8">
      <w:pPr>
        <w:ind w:firstLineChars="200" w:firstLine="420"/>
      </w:pPr>
      <w:r>
        <w:rPr>
          <w:rFonts w:hint="eastAsia"/>
        </w:rPr>
        <w:t>为民解忧暖民心，熠熠锦旗寄真情。</w:t>
      </w:r>
      <w:r>
        <w:t>12</w:t>
      </w:r>
      <w:r>
        <w:t>月</w:t>
      </w:r>
      <w:r>
        <w:t>14</w:t>
      </w:r>
      <w:r>
        <w:t>日下午，在市信访局，市民包某将一面锦旗送到了市政府副秘书长、市信访局局长赵居伦的手中。</w:t>
      </w:r>
    </w:p>
    <w:p w:rsidR="009242A8" w:rsidRDefault="009242A8" w:rsidP="009242A8">
      <w:pPr>
        <w:ind w:firstLineChars="200" w:firstLine="420"/>
      </w:pPr>
      <w:r>
        <w:rPr>
          <w:rFonts w:hint="eastAsia"/>
        </w:rPr>
        <w:t>锦旗虽轻，却饱含深情，这是一种无声的褒奖，一种诚挚的肯定。“一心解民忧</w:t>
      </w:r>
      <w:r>
        <w:t xml:space="preserve"> </w:t>
      </w:r>
      <w:r>
        <w:t>人民好信访</w:t>
      </w:r>
      <w:r>
        <w:t>”</w:t>
      </w:r>
      <w:r>
        <w:t>，锦旗上</w:t>
      </w:r>
      <w:r>
        <w:t>8</w:t>
      </w:r>
      <w:r>
        <w:t>个烫金大字正是对我市信访工作无声的肯定，也是对全市信访系统的鞭策。</w:t>
      </w:r>
    </w:p>
    <w:p w:rsidR="009242A8" w:rsidRDefault="009242A8" w:rsidP="009242A8">
      <w:pPr>
        <w:ind w:firstLineChars="200" w:firstLine="420"/>
      </w:pPr>
      <w:r>
        <w:rPr>
          <w:rFonts w:hint="eastAsia"/>
        </w:rPr>
        <w:t>“百姓有所呼，政府有所应。不管过去多久，花多大代价，也要实实在在地解决群众的烦心事。”赵居伦说，信访工作“堵”不如“疏”，要有攻坚克难的毅力、持之以恒的决心，才能不断提升群众的幸福感、获得感、满意度。</w:t>
      </w:r>
    </w:p>
    <w:p w:rsidR="009242A8" w:rsidRDefault="009242A8" w:rsidP="009242A8">
      <w:pPr>
        <w:ind w:firstLineChars="200" w:firstLine="420"/>
      </w:pPr>
      <w:r>
        <w:rPr>
          <w:rFonts w:hint="eastAsia"/>
        </w:rPr>
        <w:t>据了解，包某反映的问题时间久远，很难还原当时的真实情况。当事人一户两残，家庭生活极其困难。为此，赵居伦主动包案，理清问题来龙去脉，找准问题症结，多次牵头会办协调，决定从人文关怀和解决社会问题角度出发，给予一次性困难救助，一桩长达</w:t>
      </w:r>
      <w:r>
        <w:t>20</w:t>
      </w:r>
      <w:r>
        <w:t>多年的陈年老案就此画上了圆满句号。</w:t>
      </w:r>
    </w:p>
    <w:p w:rsidR="009242A8" w:rsidRDefault="009242A8" w:rsidP="009242A8">
      <w:pPr>
        <w:ind w:firstLineChars="200" w:firstLine="420"/>
      </w:pPr>
      <w:r>
        <w:rPr>
          <w:rFonts w:hint="eastAsia"/>
        </w:rPr>
        <w:t>领导包案只是宿迁压实信访工作责任的一环。宿迁通过“一号文件”压实党政领导责任，采取“</w:t>
      </w:r>
      <w:r>
        <w:t xml:space="preserve">2453” </w:t>
      </w:r>
      <w:r>
        <w:t>（即两见面、四听取、五确定、三督办）领导包案工作法，突出</w:t>
      </w:r>
      <w:r>
        <w:t>“</w:t>
      </w:r>
      <w:r>
        <w:t>领导责任</w:t>
      </w:r>
      <w:r>
        <w:t>”</w:t>
      </w:r>
      <w:r>
        <w:t>，推动领导重视由</w:t>
      </w:r>
      <w:r>
        <w:t>“</w:t>
      </w:r>
      <w:r>
        <w:t>泛泛要求</w:t>
      </w:r>
      <w:r>
        <w:t>”</w:t>
      </w:r>
      <w:r>
        <w:t>向</w:t>
      </w:r>
      <w:r>
        <w:t>“</w:t>
      </w:r>
      <w:r>
        <w:t>落在事上</w:t>
      </w:r>
      <w:r>
        <w:t>”</w:t>
      </w:r>
      <w:r>
        <w:t>转变。同时，将信访工作作为市委市政府考核项目内容，对县区和部门综合目标考核，传递任务压力，还将信访重点乡镇（街道）纳入市委巡察范围，建立重大敏感时期移送问责六种情形，并探索建立</w:t>
      </w:r>
      <w:r>
        <w:t>“</w:t>
      </w:r>
      <w:r>
        <w:t>信访责任溯源</w:t>
      </w:r>
      <w:r>
        <w:t>”</w:t>
      </w:r>
      <w:r>
        <w:t>机制，通过对有关信访事项成因进行溯源调查，有效解决责任模糊、责任悬空等问题，有效推动了信访事项办理由</w:t>
      </w:r>
      <w:r>
        <w:t>“</w:t>
      </w:r>
      <w:r>
        <w:t>体内循环</w:t>
      </w:r>
      <w:r>
        <w:t>”</w:t>
      </w:r>
      <w:r>
        <w:t>向</w:t>
      </w:r>
      <w:r>
        <w:rPr>
          <w:rFonts w:hint="eastAsia"/>
        </w:rPr>
        <w:t>“体外循环”转变。</w:t>
      </w:r>
    </w:p>
    <w:p w:rsidR="009242A8" w:rsidRDefault="009242A8" w:rsidP="009242A8">
      <w:pPr>
        <w:ind w:firstLineChars="200" w:firstLine="420"/>
      </w:pPr>
      <w:r>
        <w:rPr>
          <w:rFonts w:hint="eastAsia"/>
        </w:rPr>
        <w:t>今年以来，市县两级党政领导共召开专题会办会</w:t>
      </w:r>
      <w:r>
        <w:t>331</w:t>
      </w:r>
      <w:r>
        <w:t>场次，解决信访突出问题</w:t>
      </w:r>
      <w:r>
        <w:t>563</w:t>
      </w:r>
      <w:r>
        <w:t>件，先后对</w:t>
      </w:r>
      <w:r>
        <w:t>179</w:t>
      </w:r>
      <w:r>
        <w:t>件信访案件进行溯源调查，对</w:t>
      </w:r>
      <w:r>
        <w:t>26</w:t>
      </w:r>
      <w:r>
        <w:t>名信访工作责任人予以问责，既推动问题解决又强化信访领域正风肃纪。</w:t>
      </w:r>
    </w:p>
    <w:p w:rsidR="009242A8" w:rsidRDefault="009242A8" w:rsidP="009242A8">
      <w:pPr>
        <w:ind w:firstLineChars="200" w:firstLine="420"/>
      </w:pPr>
      <w:r>
        <w:rPr>
          <w:rFonts w:hint="eastAsia"/>
        </w:rPr>
        <w:t>整合资源</w:t>
      </w:r>
      <w:r>
        <w:t xml:space="preserve"> </w:t>
      </w:r>
      <w:r>
        <w:t>化多为一</w:t>
      </w:r>
    </w:p>
    <w:p w:rsidR="009242A8" w:rsidRDefault="009242A8" w:rsidP="009242A8">
      <w:pPr>
        <w:ind w:firstLineChars="200" w:firstLine="420"/>
      </w:pPr>
      <w:r>
        <w:rPr>
          <w:rFonts w:hint="eastAsia"/>
        </w:rPr>
        <w:t>“以往解决问题需要跑很多地方，到不同的窗口，填写很多表格，十分不便。现在只要到宿城区和谐方舟，就能看到</w:t>
      </w:r>
      <w:r>
        <w:t>12</w:t>
      </w:r>
      <w:r>
        <w:t>个接待窗口，包括国土资源、城市管理、卫生健康、人社保险、劳动监察等</w:t>
      </w:r>
      <w:r>
        <w:t>9</w:t>
      </w:r>
      <w:r>
        <w:t>个不同接待窗口以及</w:t>
      </w:r>
      <w:r>
        <w:t>3</w:t>
      </w:r>
      <w:r>
        <w:t>个综合接待窗口，不管办理什么业务在这里都可以一站式解决。</w:t>
      </w:r>
      <w:r>
        <w:t>”</w:t>
      </w:r>
      <w:r>
        <w:t>市民刘先生笑着说。</w:t>
      </w:r>
    </w:p>
    <w:p w:rsidR="009242A8" w:rsidRDefault="009242A8" w:rsidP="009242A8">
      <w:pPr>
        <w:ind w:firstLineChars="200" w:firstLine="420"/>
      </w:pPr>
      <w:r>
        <w:rPr>
          <w:rFonts w:hint="eastAsia"/>
        </w:rPr>
        <w:t>“和谐方舟建成面积近</w:t>
      </w:r>
      <w:r>
        <w:t>2000</w:t>
      </w:r>
      <w:r>
        <w:t>平方米，可同时接待</w:t>
      </w:r>
      <w:r>
        <w:t>300</w:t>
      </w:r>
      <w:r>
        <w:t>名来访群众，并设置接待受理、领导接访、联合调处等</w:t>
      </w:r>
      <w:r>
        <w:t>6</w:t>
      </w:r>
      <w:r>
        <w:t>大功能区，采取实体化运作，入驻住建、教育、卫健等</w:t>
      </w:r>
      <w:r>
        <w:t>16</w:t>
      </w:r>
      <w:r>
        <w:t>个重点涉访部门，吸纳</w:t>
      </w:r>
      <w:r>
        <w:t>3</w:t>
      </w:r>
      <w:r>
        <w:t>个品牌工作室，打通不同层级、不同部门和不同行业之间的障碍和壁垒。</w:t>
      </w:r>
      <w:r>
        <w:t>”</w:t>
      </w:r>
      <w:r>
        <w:t>宿城区信访局党组书记、局长张彩芹说。</w:t>
      </w:r>
    </w:p>
    <w:p w:rsidR="009242A8" w:rsidRDefault="009242A8" w:rsidP="009242A8">
      <w:pPr>
        <w:ind w:firstLineChars="200" w:firstLine="420"/>
      </w:pPr>
      <w:r>
        <w:rPr>
          <w:rFonts w:hint="eastAsia"/>
        </w:rPr>
        <w:t>近年来，宿迁严格按照“人民满意窗口”建设三年计划安排，将提升工程延伸到重点涉访部门、乡镇（街道）接待窗口，以“新、细、实”要求为指引，夯实基层基础，提升服务档次，各方面工作有序开展。</w:t>
      </w:r>
    </w:p>
    <w:p w:rsidR="009242A8" w:rsidRDefault="009242A8" w:rsidP="009242A8">
      <w:pPr>
        <w:ind w:firstLineChars="200" w:firstLine="420"/>
      </w:pPr>
      <w:r>
        <w:rPr>
          <w:rFonts w:hint="eastAsia"/>
        </w:rPr>
        <w:t>“只有整合资源，提供一站式服务，才能真正做到让群众少跑路。”据赵居伦介绍，除持续整合基层信访资源，市信访局还按照“一窗式受理、一站式接待、一条龙服务、一揽子解决”的思路，建设宿迁市人民来访接待中心。</w:t>
      </w:r>
    </w:p>
    <w:p w:rsidR="009242A8" w:rsidRDefault="009242A8" w:rsidP="009242A8">
      <w:pPr>
        <w:ind w:firstLineChars="200" w:firstLine="420"/>
      </w:pPr>
      <w:r>
        <w:rPr>
          <w:rFonts w:hint="eastAsia"/>
        </w:rPr>
        <w:t>数据赋能</w:t>
      </w:r>
      <w:r>
        <w:t xml:space="preserve"> </w:t>
      </w:r>
      <w:r>
        <w:t>宿信速办</w:t>
      </w:r>
    </w:p>
    <w:p w:rsidR="009242A8" w:rsidRDefault="009242A8" w:rsidP="009242A8">
      <w:pPr>
        <w:ind w:firstLineChars="200" w:firstLine="420"/>
      </w:pPr>
      <w:r>
        <w:rPr>
          <w:rFonts w:hint="eastAsia"/>
        </w:rPr>
        <w:t>“通过网上信访平台反映问题，本来就是想着试试看，没想到当天就有人上门帮助我解决问题。”沭阳县刘集镇居民尚某说。</w:t>
      </w:r>
    </w:p>
    <w:p w:rsidR="009242A8" w:rsidRDefault="009242A8" w:rsidP="009242A8">
      <w:pPr>
        <w:ind w:firstLineChars="200" w:firstLine="420"/>
      </w:pPr>
      <w:r>
        <w:rPr>
          <w:rFonts w:hint="eastAsia"/>
        </w:rPr>
        <w:t>“尚某通过网上信访渠道反映土地纠纷问题，市信访局第一时间交办属地，属地信访部门迅速联系镇村干部当天到其家中核实解决，网上投诉办结时限由原来</w:t>
      </w:r>
      <w:r>
        <w:t>31</w:t>
      </w:r>
      <w:r>
        <w:t>天减少到</w:t>
      </w:r>
      <w:r>
        <w:t>18</w:t>
      </w:r>
      <w:r>
        <w:t>天。</w:t>
      </w:r>
      <w:r>
        <w:t>”</w:t>
      </w:r>
      <w:r>
        <w:t>赵居伦说，近年来，宿迁借力</w:t>
      </w:r>
      <w:r>
        <w:t>“</w:t>
      </w:r>
      <w:r>
        <w:t>互联网</w:t>
      </w:r>
      <w:r>
        <w:t>+”</w:t>
      </w:r>
      <w:r>
        <w:t>，以建设网上信访</w:t>
      </w:r>
      <w:r>
        <w:t>“</w:t>
      </w:r>
      <w:r>
        <w:t>人民满意窗口</w:t>
      </w:r>
      <w:r>
        <w:t>”</w:t>
      </w:r>
      <w:r>
        <w:t>为引领，搭建线上线下交互式、立体化的群众诉求表达平台，以</w:t>
      </w:r>
      <w:r>
        <w:t>“</w:t>
      </w:r>
      <w:r>
        <w:t>网上办、不见面、最简便</w:t>
      </w:r>
      <w:r>
        <w:t>”</w:t>
      </w:r>
      <w:r>
        <w:t>的方式推进信访工作提速增效，全力打响</w:t>
      </w:r>
      <w:r>
        <w:t>“</w:t>
      </w:r>
      <w:r>
        <w:t>宿信速办</w:t>
      </w:r>
      <w:r>
        <w:t>”</w:t>
      </w:r>
      <w:r>
        <w:t>品牌，为群众提供有速度、有温度的信访服务。</w:t>
      </w:r>
    </w:p>
    <w:p w:rsidR="009242A8" w:rsidRDefault="009242A8" w:rsidP="009242A8">
      <w:pPr>
        <w:ind w:firstLineChars="200" w:firstLine="420"/>
      </w:pPr>
      <w:r>
        <w:rPr>
          <w:rFonts w:hint="eastAsia"/>
        </w:rPr>
        <w:t>为此，宿迁大力推行“五快五办”助力服务“一站式”，即快速交办、快速处理、快速回复、快速督办、快速审核的和马上办、简易办、规范办、就地办、提质办“五快五办”工作法，让群众合理诉求“只上一次网”“最多访一次”。</w:t>
      </w:r>
    </w:p>
    <w:p w:rsidR="009242A8" w:rsidRDefault="009242A8" w:rsidP="009242A8">
      <w:pPr>
        <w:ind w:firstLineChars="200" w:firstLine="420"/>
      </w:pPr>
      <w:r>
        <w:rPr>
          <w:rFonts w:hint="eastAsia"/>
        </w:rPr>
        <w:t>此外，宿迁依托阳光智慧信访系统加强自助端建设，在全市乡镇布设阳光智慧信访一体机，供群众自主网上信访，加强网上智能接访大厅建设，群众像微信聊天、录抖音视频一样反映个人诉求。同时，加强手机端建设，扩展手机</w:t>
      </w:r>
      <w:r>
        <w:t>APP</w:t>
      </w:r>
      <w:r>
        <w:t>功能，丰富指尖上的便民服务，让信访群众在家动动手指就可以</w:t>
      </w:r>
      <w:r>
        <w:t>“</w:t>
      </w:r>
      <w:r>
        <w:t>一次不跑、诉求办好</w:t>
      </w:r>
      <w:r>
        <w:t>”</w:t>
      </w:r>
      <w:r>
        <w:t>。</w:t>
      </w:r>
    </w:p>
    <w:p w:rsidR="009242A8" w:rsidRDefault="009242A8" w:rsidP="009242A8">
      <w:pPr>
        <w:ind w:firstLineChars="200" w:firstLine="420"/>
      </w:pPr>
      <w:r>
        <w:rPr>
          <w:rFonts w:hint="eastAsia"/>
        </w:rPr>
        <w:t>值得一提的是，宿迁高质量搭建网上信访服务云平台，网上智能接访大厅情景化、受理办理便捷化、情况反馈实时化、访情分析秘书化，以“四化融合”提升满意度。便捷畅通的网上信访成为了更多群众的选择。目前网上信访占全市信访总量</w:t>
      </w:r>
      <w:r>
        <w:t>73.6%</w:t>
      </w:r>
      <w:r>
        <w:t>，网上信访主渠道作用更加凸显。</w:t>
      </w:r>
    </w:p>
    <w:p w:rsidR="009242A8" w:rsidRDefault="009242A8" w:rsidP="009242A8">
      <w:pPr>
        <w:ind w:firstLineChars="200" w:firstLine="420"/>
      </w:pPr>
      <w:r>
        <w:rPr>
          <w:rFonts w:hint="eastAsia"/>
        </w:rPr>
        <w:t>征程万里风正劲，责重千钧再出发。下一步，宿迁将根据相关部署安排，按照“</w:t>
      </w:r>
      <w:r>
        <w:t>1141”</w:t>
      </w:r>
      <w:r>
        <w:t>总体布局，突出重点主题，围绕化解信访突出问题攻坚这一总牵引，全面落实信访事项分级分类管理、信访矛盾攻坚化解、基层基础建设、干部队伍建设四项任务，全力实现创先争优总体目标，全力推动全市信访工作向着第一奔跑，谱写新时代</w:t>
      </w:r>
      <w:r>
        <w:t>“</w:t>
      </w:r>
      <w:r>
        <w:t>春到上塘</w:t>
      </w:r>
      <w:r>
        <w:t>”</w:t>
      </w:r>
      <w:r>
        <w:t>信访工作新篇章。</w:t>
      </w:r>
    </w:p>
    <w:p w:rsidR="009242A8" w:rsidRDefault="009242A8" w:rsidP="001154FD">
      <w:pPr>
        <w:jc w:val="right"/>
      </w:pPr>
      <w:r w:rsidRPr="001154FD">
        <w:rPr>
          <w:rFonts w:hint="eastAsia"/>
        </w:rPr>
        <w:t>速新闻</w:t>
      </w:r>
      <w:r>
        <w:t xml:space="preserve"> </w:t>
      </w:r>
      <w:r>
        <w:rPr>
          <w:rFonts w:hint="eastAsia"/>
        </w:rPr>
        <w:t>2021-12-21</w:t>
      </w:r>
    </w:p>
    <w:p w:rsidR="009242A8" w:rsidRDefault="009242A8" w:rsidP="00324226">
      <w:pPr>
        <w:sectPr w:rsidR="009242A8" w:rsidSect="00324226">
          <w:type w:val="continuous"/>
          <w:pgSz w:w="11906" w:h="16838"/>
          <w:pgMar w:top="1644" w:right="1236" w:bottom="1418" w:left="1814" w:header="851" w:footer="907" w:gutter="0"/>
          <w:pgNumType w:start="1"/>
          <w:cols w:space="720"/>
          <w:docGrid w:type="lines" w:linePitch="341" w:charSpace="2373"/>
        </w:sectPr>
      </w:pPr>
    </w:p>
    <w:p w:rsidR="00F378B1" w:rsidRDefault="00F378B1"/>
    <w:sectPr w:rsidR="00F378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42A8"/>
    <w:rsid w:val="009242A8"/>
    <w:rsid w:val="00F378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42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242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1978</Characters>
  <Application>Microsoft Office Word</Application>
  <DocSecurity>0</DocSecurity>
  <Lines>16</Lines>
  <Paragraphs>4</Paragraphs>
  <ScaleCrop>false</ScaleCrop>
  <Company>微软中国</Company>
  <LinksUpToDate>false</LinksUpToDate>
  <CharactersWithSpaces>2321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2022-07-01T09:33:00Z</dcterms:created>
</cp:coreProperties>
</file>