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684F" w:rsidRDefault="0056684F" w:rsidP="00F46F3A">
      <w:pPr>
        <w:pStyle w:val="1"/>
      </w:pPr>
      <w:bookmarkStart w:id="0" w:name="_Toc107579896"/>
      <w:r w:rsidRPr="00F46F3A">
        <w:rPr>
          <w:rFonts w:hint="eastAsia"/>
        </w:rPr>
        <w:t>天津和平区创新工作方法积极化解信访积案</w:t>
      </w:r>
      <w:bookmarkEnd w:id="0"/>
    </w:p>
    <w:p w:rsidR="0056684F" w:rsidRDefault="0056684F" w:rsidP="0056684F">
      <w:pPr>
        <w:ind w:firstLineChars="200" w:firstLine="420"/>
      </w:pPr>
      <w:r>
        <w:rPr>
          <w:rFonts w:hint="eastAsia"/>
        </w:rPr>
        <w:t>“感谢党</w:t>
      </w:r>
      <w:r>
        <w:t>,</w:t>
      </w:r>
      <w:r>
        <w:t>感谢政府</w:t>
      </w:r>
      <w:r>
        <w:t>,</w:t>
      </w:r>
      <w:r>
        <w:t>感谢</w:t>
      </w:r>
      <w:r>
        <w:t>‘</w:t>
      </w:r>
      <w:r>
        <w:t>和平夜话</w:t>
      </w:r>
      <w:r>
        <w:t>’</w:t>
      </w:r>
      <w:r>
        <w:t>活动</w:t>
      </w:r>
      <w:r>
        <w:t>,</w:t>
      </w:r>
      <w:r>
        <w:t>感谢你们每一名工作人员。</w:t>
      </w:r>
      <w:r>
        <w:t>”</w:t>
      </w:r>
      <w:r>
        <w:t>困扰张先生十几年的烦心事得到顺利解决</w:t>
      </w:r>
      <w:r>
        <w:t>,</w:t>
      </w:r>
      <w:r>
        <w:t>他主动表达了自己的感激之情。这是天津市和平区自去年</w:t>
      </w:r>
      <w:r>
        <w:t>7</w:t>
      </w:r>
      <w:r>
        <w:t>月</w:t>
      </w:r>
      <w:r>
        <w:t>1</w:t>
      </w:r>
      <w:r>
        <w:t>日启动</w:t>
      </w:r>
      <w:r>
        <w:t>“</w:t>
      </w:r>
      <w:r>
        <w:t>和平夜话</w:t>
      </w:r>
      <w:r>
        <w:t>”</w:t>
      </w:r>
      <w:r>
        <w:t>实践活动以来</w:t>
      </w:r>
      <w:r>
        <w:t>,</w:t>
      </w:r>
      <w:r>
        <w:t>为民办实事的缩影。</w:t>
      </w:r>
      <w:r>
        <w:t>“</w:t>
      </w:r>
      <w:r>
        <w:t>和平夜话</w:t>
      </w:r>
      <w:r>
        <w:t>”</w:t>
      </w:r>
      <w:r>
        <w:t>活动开展一年来</w:t>
      </w:r>
      <w:r>
        <w:t>,</w:t>
      </w:r>
      <w:r>
        <w:t>和平区创新领导干部接访下访工作方法</w:t>
      </w:r>
      <w:r>
        <w:t>,</w:t>
      </w:r>
      <w:r>
        <w:t>组织动员</w:t>
      </w:r>
      <w:r>
        <w:t>7200</w:t>
      </w:r>
      <w:r>
        <w:t>名党员干部到社区和群众中去</w:t>
      </w:r>
      <w:r>
        <w:t>,</w:t>
      </w:r>
      <w:r>
        <w:t>融通思想</w:t>
      </w:r>
      <w:r>
        <w:t>,</w:t>
      </w:r>
      <w:r>
        <w:t>融洽关系</w:t>
      </w:r>
      <w:r>
        <w:t>,</w:t>
      </w:r>
      <w:r>
        <w:t>融解问题</w:t>
      </w:r>
      <w:r>
        <w:t>,</w:t>
      </w:r>
      <w:r>
        <w:t>融聚力量</w:t>
      </w:r>
      <w:r>
        <w:t>,</w:t>
      </w:r>
      <w:r>
        <w:t>融入日常</w:t>
      </w:r>
      <w:r>
        <w:t>,</w:t>
      </w:r>
      <w:r>
        <w:t>解决群众反映的各类问题超过</w:t>
      </w:r>
      <w:r>
        <w:t>6.7</w:t>
      </w:r>
      <w:r>
        <w:t>万个</w:t>
      </w:r>
      <w:r>
        <w:t>,</w:t>
      </w:r>
      <w:r>
        <w:t>化解信访积案超过</w:t>
      </w:r>
      <w:r>
        <w:t>100</w:t>
      </w:r>
      <w:r>
        <w:t>件。</w:t>
      </w:r>
    </w:p>
    <w:p w:rsidR="0056684F" w:rsidRDefault="0056684F" w:rsidP="0056684F">
      <w:pPr>
        <w:ind w:firstLineChars="200" w:firstLine="420"/>
      </w:pPr>
      <w:r>
        <w:rPr>
          <w:rFonts w:hint="eastAsia"/>
        </w:rPr>
        <w:t>张先生和“和平夜话”活动的故事还得回到</w:t>
      </w:r>
      <w:r>
        <w:t>14</w:t>
      </w:r>
      <w:r>
        <w:t>年前。</w:t>
      </w:r>
      <w:r>
        <w:t>2007</w:t>
      </w:r>
      <w:r>
        <w:t>年</w:t>
      </w:r>
      <w:r>
        <w:t>,</w:t>
      </w:r>
      <w:r>
        <w:t>天津市和平区南市街道拆迁</w:t>
      </w:r>
      <w:r>
        <w:t>,</w:t>
      </w:r>
      <w:r>
        <w:t>由于未能在搬迁期限内与拆迁单位达成一致意见</w:t>
      </w:r>
      <w:r>
        <w:t>,</w:t>
      </w:r>
      <w:r>
        <w:t>张先生的房屋被依法强制执行</w:t>
      </w:r>
      <w:r>
        <w:t>,</w:t>
      </w:r>
      <w:r>
        <w:t>他就此走上信访之路。对此</w:t>
      </w:r>
      <w:r>
        <w:t>,</w:t>
      </w:r>
      <w:r>
        <w:t>张先生也有自己的理由</w:t>
      </w:r>
      <w:r>
        <w:t>,</w:t>
      </w:r>
      <w:r>
        <w:t>在他看来</w:t>
      </w:r>
      <w:r>
        <w:t>,</w:t>
      </w:r>
      <w:r>
        <w:t>私产房不同于公产房</w:t>
      </w:r>
      <w:r>
        <w:t>,</w:t>
      </w:r>
      <w:r>
        <w:t>产权人不同意就不能拆。他认为</w:t>
      </w:r>
      <w:r>
        <w:t>,</w:t>
      </w:r>
      <w:r>
        <w:t>拆迁程序是违法的</w:t>
      </w:r>
      <w:r>
        <w:t>,</w:t>
      </w:r>
      <w:r>
        <w:t>政府应当给予赔偿。当时</w:t>
      </w:r>
      <w:r>
        <w:t>,</w:t>
      </w:r>
      <w:r>
        <w:t>张先生的母亲在同一地块同样有房屋面临拆迁</w:t>
      </w:r>
      <w:r>
        <w:t>,</w:t>
      </w:r>
      <w:r>
        <w:t>对此</w:t>
      </w:r>
      <w:r>
        <w:t>,</w:t>
      </w:r>
      <w:r>
        <w:t>张先生禁止工作人员与老人联系</w:t>
      </w:r>
      <w:r>
        <w:t>,</w:t>
      </w:r>
      <w:r>
        <w:t>还声称老太太的事儿他做主</w:t>
      </w:r>
      <w:r>
        <w:t>,</w:t>
      </w:r>
      <w:r>
        <w:t>想解决问题就跟他谈。</w:t>
      </w:r>
    </w:p>
    <w:p w:rsidR="0056684F" w:rsidRDefault="0056684F" w:rsidP="0056684F">
      <w:pPr>
        <w:ind w:firstLineChars="200" w:firstLine="420"/>
      </w:pPr>
      <w:r>
        <w:rPr>
          <w:rFonts w:hint="eastAsia"/>
        </w:rPr>
        <w:t>这件事一直困扰着张先生</w:t>
      </w:r>
      <w:r>
        <w:t>,</w:t>
      </w:r>
      <w:r>
        <w:t>也困扰着和平区政府。多年来</w:t>
      </w:r>
      <w:r>
        <w:t>,</w:t>
      </w:r>
      <w:r>
        <w:t>由于张先生坚持要求高额补偿</w:t>
      </w:r>
      <w:r>
        <w:t>,</w:t>
      </w:r>
      <w:r>
        <w:t>双方多次沟通仍未达成共识</w:t>
      </w:r>
      <w:r>
        <w:t>,</w:t>
      </w:r>
      <w:r>
        <w:t>事情的推进陷入僵局。</w:t>
      </w:r>
    </w:p>
    <w:p w:rsidR="0056684F" w:rsidRDefault="0056684F" w:rsidP="0056684F">
      <w:pPr>
        <w:ind w:firstLineChars="200" w:firstLine="420"/>
      </w:pPr>
      <w:r>
        <w:rPr>
          <w:rFonts w:hint="eastAsia"/>
        </w:rPr>
        <w:t>“和平夜话”活动开展后</w:t>
      </w:r>
      <w:r>
        <w:t>,</w:t>
      </w:r>
      <w:r>
        <w:t>和平区委常委、办公室主任陈立华与和平区信访办、属事责任单位工作人员商定方案</w:t>
      </w:r>
      <w:r>
        <w:t>,</w:t>
      </w:r>
      <w:r>
        <w:t>决定借此契机啃下这块</w:t>
      </w:r>
      <w:r>
        <w:t>“</w:t>
      </w:r>
      <w:r>
        <w:t>硬骨头</w:t>
      </w:r>
      <w:r>
        <w:t>”</w:t>
      </w:r>
      <w:r>
        <w:t>。</w:t>
      </w:r>
    </w:p>
    <w:p w:rsidR="0056684F" w:rsidRDefault="0056684F" w:rsidP="0056684F">
      <w:pPr>
        <w:ind w:firstLineChars="200" w:firstLine="420"/>
      </w:pPr>
      <w:r>
        <w:rPr>
          <w:rFonts w:hint="eastAsia"/>
        </w:rPr>
        <w:t>如何消除信访群众的怨气、解开群众的思想疙瘩</w:t>
      </w:r>
      <w:r>
        <w:t>,</w:t>
      </w:r>
      <w:r>
        <w:t>是陈立华与同事们首先要解决的一个难题。</w:t>
      </w:r>
    </w:p>
    <w:p w:rsidR="0056684F" w:rsidRDefault="0056684F" w:rsidP="0056684F">
      <w:pPr>
        <w:ind w:firstLineChars="200" w:firstLine="420"/>
      </w:pPr>
      <w:r>
        <w:rPr>
          <w:rFonts w:hint="eastAsia"/>
        </w:rPr>
        <w:t>“解决信访积案的关键在于换位思考、将心比心。”陈立华对化解信访案件有着自己的想法</w:t>
      </w:r>
      <w:r>
        <w:t>,“</w:t>
      </w:r>
      <w:r>
        <w:t>这样才能找到破解问题的突破口。</w:t>
      </w:r>
      <w:r>
        <w:t>”</w:t>
      </w:r>
    </w:p>
    <w:p w:rsidR="0056684F" w:rsidRDefault="0056684F" w:rsidP="0056684F">
      <w:pPr>
        <w:ind w:firstLineChars="200" w:firstLine="420"/>
      </w:pPr>
      <w:r>
        <w:rPr>
          <w:rFonts w:hint="eastAsia"/>
        </w:rPr>
        <w:t>此后</w:t>
      </w:r>
      <w:r>
        <w:t>,</w:t>
      </w:r>
      <w:r>
        <w:t>陈立华多次邀张先生面谈</w:t>
      </w:r>
      <w:r>
        <w:t>,</w:t>
      </w:r>
      <w:r>
        <w:t>还经常用电话、短信等方式与他沟通。谈僵了</w:t>
      </w:r>
      <w:r>
        <w:t>,</w:t>
      </w:r>
      <w:r>
        <w:t>就唠家常</w:t>
      </w:r>
      <w:r>
        <w:t>;</w:t>
      </w:r>
      <w:r>
        <w:t>谈顺了</w:t>
      </w:r>
      <w:r>
        <w:t>,</w:t>
      </w:r>
      <w:r>
        <w:t>就顺势讲理。一来二去</w:t>
      </w:r>
      <w:r>
        <w:t>,</w:t>
      </w:r>
      <w:r>
        <w:t>张先生看到相关部门解决问题的诚意</w:t>
      </w:r>
      <w:r>
        <w:t>,</w:t>
      </w:r>
      <w:r>
        <w:t>对立情绪明显缓解。经过长期沟通交流</w:t>
      </w:r>
      <w:r>
        <w:t>,</w:t>
      </w:r>
      <w:r>
        <w:t>张先生放弃此前提出的过高诉求</w:t>
      </w:r>
      <w:r>
        <w:t>,</w:t>
      </w:r>
      <w:r>
        <w:t>同意在政府提供的房源中选择定向安置房。</w:t>
      </w:r>
    </w:p>
    <w:p w:rsidR="0056684F" w:rsidRDefault="0056684F" w:rsidP="0056684F">
      <w:pPr>
        <w:ind w:firstLineChars="200" w:firstLine="420"/>
      </w:pPr>
      <w:r>
        <w:rPr>
          <w:rFonts w:hint="eastAsia"/>
        </w:rPr>
        <w:t>为及时巩固工作成果</w:t>
      </w:r>
      <w:r>
        <w:t>,</w:t>
      </w:r>
      <w:r>
        <w:t>和平区信访办将该案件导入</w:t>
      </w:r>
      <w:r>
        <w:t>“</w:t>
      </w:r>
      <w:r>
        <w:t>访调对接</w:t>
      </w:r>
      <w:r>
        <w:t>”</w:t>
      </w:r>
      <w:r>
        <w:t>渠道结案。在调解员主持下</w:t>
      </w:r>
      <w:r>
        <w:t>,</w:t>
      </w:r>
      <w:r>
        <w:t>双方依法签订了拆迁补偿安置协议、调解协议和息诉罢访具结书。</w:t>
      </w:r>
    </w:p>
    <w:p w:rsidR="0056684F" w:rsidRDefault="0056684F" w:rsidP="0056684F">
      <w:pPr>
        <w:ind w:firstLineChars="200" w:firstLine="420"/>
      </w:pPr>
      <w:r>
        <w:rPr>
          <w:rFonts w:hint="eastAsia"/>
        </w:rPr>
        <w:t>“党员干部是不是全心全意为百姓着想</w:t>
      </w:r>
      <w:r>
        <w:t>,</w:t>
      </w:r>
      <w:r>
        <w:t>有没有真心实意为百姓办事</w:t>
      </w:r>
      <w:r>
        <w:t>,</w:t>
      </w:r>
      <w:r>
        <w:t>群众心中自有</w:t>
      </w:r>
      <w:r>
        <w:t>‘</w:t>
      </w:r>
      <w:r>
        <w:t>一杆秤</w:t>
      </w:r>
      <w:r>
        <w:t>’</w:t>
      </w:r>
      <w:r>
        <w:t>。</w:t>
      </w:r>
      <w:r>
        <w:t>”</w:t>
      </w:r>
      <w:r>
        <w:t>和平区信访办副主任何培生说。</w:t>
      </w:r>
    </w:p>
    <w:p w:rsidR="0056684F" w:rsidRDefault="0056684F" w:rsidP="0056684F">
      <w:pPr>
        <w:ind w:firstLineChars="200" w:firstLine="420"/>
      </w:pPr>
      <w:r>
        <w:rPr>
          <w:rFonts w:hint="eastAsia"/>
        </w:rPr>
        <w:t>在治理重复信访、化解信访积案专项工作中</w:t>
      </w:r>
      <w:r>
        <w:t>,</w:t>
      </w:r>
      <w:r>
        <w:t>和平区总结出</w:t>
      </w:r>
      <w:r>
        <w:t>“</w:t>
      </w:r>
      <w:r>
        <w:t>五结合一同步</w:t>
      </w:r>
      <w:r>
        <w:t>”</w:t>
      </w:r>
      <w:r>
        <w:t>工作方法</w:t>
      </w:r>
      <w:r>
        <w:t>,</w:t>
      </w:r>
      <w:r>
        <w:t>即案件化解与达成和解相结合</w:t>
      </w:r>
      <w:r>
        <w:t>,</w:t>
      </w:r>
      <w:r>
        <w:t>查找依据与多方论证相结合</w:t>
      </w:r>
      <w:r>
        <w:t>,</w:t>
      </w:r>
      <w:r>
        <w:t>说服教育与帮扶救助相结合</w:t>
      </w:r>
      <w:r>
        <w:t>,</w:t>
      </w:r>
      <w:r>
        <w:t>属地担当与属事解决相结合</w:t>
      </w:r>
      <w:r>
        <w:t>,</w:t>
      </w:r>
      <w:r>
        <w:t>专项工作与</w:t>
      </w:r>
      <w:r>
        <w:t>“</w:t>
      </w:r>
      <w:r>
        <w:t>和平夜话</w:t>
      </w:r>
      <w:r>
        <w:t>”</w:t>
      </w:r>
      <w:r>
        <w:t>活动相结合</w:t>
      </w:r>
      <w:r>
        <w:t>,</w:t>
      </w:r>
      <w:r>
        <w:t>以及化解交办案件与自查积案同步推进。</w:t>
      </w:r>
    </w:p>
    <w:p w:rsidR="0056684F" w:rsidRDefault="0056684F" w:rsidP="0056684F">
      <w:pPr>
        <w:ind w:firstLineChars="200" w:firstLine="420"/>
      </w:pPr>
      <w:r>
        <w:rPr>
          <w:rFonts w:hint="eastAsia"/>
        </w:rPr>
        <w:t>“我们的最终目的就是打通服务群众的‘最后一公里’</w:t>
      </w:r>
      <w:r>
        <w:t>,</w:t>
      </w:r>
      <w:r>
        <w:t>把矛盾纠纷化解在萌芽期</w:t>
      </w:r>
      <w:r>
        <w:t>,</w:t>
      </w:r>
      <w:r>
        <w:t>切实提升人民群众的获得感、幸福感、安全感。</w:t>
      </w:r>
      <w:r>
        <w:t>”</w:t>
      </w:r>
      <w:r>
        <w:t>和平区委书记贺亦农说。</w:t>
      </w:r>
    </w:p>
    <w:p w:rsidR="0056684F" w:rsidRDefault="0056684F" w:rsidP="00F46F3A">
      <w:pPr>
        <w:jc w:val="right"/>
      </w:pPr>
      <w:r w:rsidRPr="00F46F3A">
        <w:rPr>
          <w:rFonts w:hint="eastAsia"/>
        </w:rPr>
        <w:t>法制网</w:t>
      </w:r>
      <w:r>
        <w:rPr>
          <w:rFonts w:hint="eastAsia"/>
        </w:rPr>
        <w:t>2021-6-29</w:t>
      </w:r>
    </w:p>
    <w:p w:rsidR="0056684F" w:rsidRDefault="0056684F" w:rsidP="00D70699">
      <w:pPr>
        <w:sectPr w:rsidR="0056684F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30587" w:rsidRDefault="00E30587"/>
    <w:sectPr w:rsidR="00E305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E30587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</w:t>
    </w:r>
    <w:r>
      <w:rPr>
        <w:rFonts w:hint="eastAsia"/>
      </w:rPr>
      <w:t>87253617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E30587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010-87253617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E30587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20" w:rsidRDefault="00E30587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6684F"/>
    <w:rsid w:val="0056684F"/>
    <w:rsid w:val="00E305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6684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6684F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56684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56684F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56684F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56684F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985</Characters>
  <Application>Microsoft Office Word</Application>
  <DocSecurity>0</DocSecurity>
  <Lines>8</Lines>
  <Paragraphs>2</Paragraphs>
  <ScaleCrop>false</ScaleCrop>
  <Company>微软中国</Company>
  <LinksUpToDate>false</LinksUpToDate>
  <CharactersWithSpaces>1155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2022-07-01T06:58:00Z</dcterms:created>
</cp:coreProperties>
</file>