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9F" w:rsidRDefault="0039779F" w:rsidP="00A76735">
      <w:pPr>
        <w:pStyle w:val="1"/>
        <w:rPr>
          <w:rFonts w:hint="eastAsia"/>
        </w:rPr>
      </w:pPr>
      <w:r w:rsidRPr="00A76735">
        <w:rPr>
          <w:rFonts w:hint="eastAsia"/>
        </w:rPr>
        <w:t>强化党风廉政建设和反腐败工作</w:t>
      </w:r>
    </w:p>
    <w:p w:rsidR="0039779F" w:rsidRDefault="0039779F" w:rsidP="0039779F">
      <w:pPr>
        <w:ind w:firstLineChars="200" w:firstLine="420"/>
      </w:pPr>
      <w:r>
        <w:t>“</w:t>
      </w:r>
      <w:r>
        <w:t>严格落实党风廉政建设</w:t>
      </w:r>
      <w:r>
        <w:t>‘</w:t>
      </w:r>
      <w:r>
        <w:t>两个责任</w:t>
      </w:r>
      <w:r>
        <w:t>’</w:t>
      </w:r>
      <w:r>
        <w:t>，强化执行党风廉政建设责任制，逐步健全和完善预防惩治腐败体系和监督制约机制。</w:t>
      </w:r>
      <w:r>
        <w:t>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8"/>
        </w:smartTagPr>
        <w:r>
          <w:t>11</w:t>
        </w:r>
        <w:r>
          <w:t>月</w:t>
        </w:r>
        <w:r>
          <w:t>29</w:t>
        </w:r>
        <w:r>
          <w:t>日</w:t>
        </w:r>
      </w:smartTag>
      <w:r>
        <w:t>，谈及党风廉政建设和反腐败工作，石龙区国土资源局党组书记、局长李保民说，今年以来该局多措并举，强化组织领导和廉政教育，严格营造不敢腐、不能腐的氛围。</w:t>
      </w:r>
    </w:p>
    <w:p w:rsidR="0039779F" w:rsidRDefault="0039779F" w:rsidP="0039779F">
      <w:pPr>
        <w:ind w:firstLineChars="200" w:firstLine="420"/>
      </w:pPr>
      <w:r>
        <w:t>加强组织领导。今年以来，全局党风廉政建设和反腐败工作领导小组进行补充调整，确保党风廉政建设和反腐败工作有人抓、有人管。明确了党组书记履行第一责任人的职责，把党风廉政建设</w:t>
      </w:r>
      <w:r>
        <w:t>“</w:t>
      </w:r>
      <w:r>
        <w:t>党组主体责任</w:t>
      </w:r>
      <w:r>
        <w:t>”“</w:t>
      </w:r>
      <w:r>
        <w:t>纪检组监督责任</w:t>
      </w:r>
      <w:r>
        <w:t>”</w:t>
      </w:r>
      <w:r>
        <w:t>和</w:t>
      </w:r>
      <w:r>
        <w:t>“</w:t>
      </w:r>
      <w:r>
        <w:t>一岗双责</w:t>
      </w:r>
      <w:r>
        <w:t>”</w:t>
      </w:r>
      <w:r>
        <w:t>落到实处，建成党组书记负总责，分管领导各负其责的党风廉政建设责任体系。</w:t>
      </w:r>
    </w:p>
    <w:p w:rsidR="0039779F" w:rsidRDefault="0039779F" w:rsidP="0039779F">
      <w:pPr>
        <w:ind w:firstLineChars="200" w:firstLine="420"/>
      </w:pPr>
      <w:r>
        <w:t>层层分解落实任务。建立完善了党风廉政建设和反腐倡廉责任分解、责任考核和责任追究机制，把党风廉政建设责任制和反腐倡廉工作摆上重要议事日程，列入年度工作计划和工作总结，突出工作重点，层层签订目标责任书，明确责任主体和责任人，细化任务分解，认真抓好各项任务的落实。</w:t>
      </w:r>
    </w:p>
    <w:p w:rsidR="0039779F" w:rsidRDefault="0039779F" w:rsidP="0039779F">
      <w:pPr>
        <w:ind w:firstLineChars="200" w:firstLine="420"/>
      </w:pPr>
      <w:r>
        <w:t>深入开展廉政教育活动。坚持把党风廉政和反腐倡廉教育融入业务工作和各项活动中，坚持</w:t>
      </w:r>
      <w:r>
        <w:t>“</w:t>
      </w:r>
      <w:r>
        <w:t>教育在前，预防为主，防患未然</w:t>
      </w:r>
      <w:r>
        <w:t>”</w:t>
      </w:r>
      <w:r>
        <w:t>的指导思想，采取开展警示教育、观看警示教育片、召开干部职工集中学习会等方法，切实提高党员干部职工拒腐防变的能力。</w:t>
      </w:r>
    </w:p>
    <w:p w:rsidR="0039779F" w:rsidRDefault="0039779F" w:rsidP="0039779F">
      <w:pPr>
        <w:ind w:firstLineChars="200" w:firstLine="420"/>
      </w:pPr>
      <w:r>
        <w:t>切实加强机关效能建设。进一步加大首问责任制、服务承诺制、限时办结制、岗位目标责任制、目标绩效考核制等制度的执行力度，进一步规范工作程序，加强党务政务公开。严格依法行政，着力完善和健全土地整理、复垦、地质灾害防治工程等重点环节相关制度，推动法治国土建设。</w:t>
      </w:r>
    </w:p>
    <w:p w:rsidR="0039779F" w:rsidRDefault="0039779F" w:rsidP="0039779F">
      <w:pPr>
        <w:ind w:firstLineChars="200" w:firstLine="420"/>
      </w:pPr>
      <w:r>
        <w:t>加强民主制度建设。严格执行民主集中制，坚持重大决策、重要人事任免、重大项目安排和大额度资金的使用，由局领导班子集体讨论决定，进一步完善了</w:t>
      </w:r>
      <w:r>
        <w:t>“</w:t>
      </w:r>
      <w:r>
        <w:t>三重一大</w:t>
      </w:r>
      <w:r>
        <w:t>”</w:t>
      </w:r>
      <w:r>
        <w:t>事项监督管理办法，做到用制度管权管事管人，切实把权力关进制度的</w:t>
      </w:r>
      <w:r>
        <w:t>“</w:t>
      </w:r>
      <w:r>
        <w:t>笼子</w:t>
      </w:r>
      <w:r>
        <w:t>”</w:t>
      </w:r>
      <w:r>
        <w:t>里。</w:t>
      </w:r>
    </w:p>
    <w:p w:rsidR="0039779F" w:rsidRDefault="0039779F" w:rsidP="0039779F">
      <w:pPr>
        <w:ind w:firstLineChars="200" w:firstLine="420"/>
        <w:rPr>
          <w:rFonts w:hint="eastAsia"/>
        </w:rPr>
      </w:pPr>
      <w:r>
        <w:t>加大督查督办力度。对全局干部职工政风、行风和作风建设情况及重点项目、重点工作、专项工作加大了督查督办力度，定人限时整改和完成工作目标任务，确保监督检查常态化、作风建设制度化。</w:t>
      </w:r>
    </w:p>
    <w:p w:rsidR="0039779F" w:rsidRDefault="0039779F" w:rsidP="00A76735">
      <w:pPr>
        <w:ind w:firstLine="420"/>
        <w:jc w:val="right"/>
        <w:rPr>
          <w:rFonts w:hint="eastAsia"/>
        </w:rPr>
      </w:pPr>
      <w:r>
        <w:rPr>
          <w:rFonts w:hint="eastAsia"/>
        </w:rPr>
        <w:t>河南日报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2"/>
          <w:attr w:name="Year" w:val="2018"/>
        </w:smartTagPr>
        <w:r>
          <w:rPr>
            <w:rFonts w:hint="eastAsia"/>
          </w:rPr>
          <w:t>2018-12-6</w:t>
        </w:r>
      </w:smartTag>
    </w:p>
    <w:p w:rsidR="0039779F" w:rsidRDefault="0039779F" w:rsidP="0010229F">
      <w:pPr>
        <w:sectPr w:rsidR="0039779F" w:rsidSect="0010229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023681" w:rsidRDefault="00023681"/>
    <w:sectPr w:rsidR="0002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79F"/>
    <w:rsid w:val="00023681"/>
    <w:rsid w:val="0039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9779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9779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Sky123.Org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2022-08-02T08:27:00Z</dcterms:created>
</cp:coreProperties>
</file>