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273" w:rsidRDefault="005D1273" w:rsidP="00B24AAF">
      <w:pPr>
        <w:pStyle w:val="1"/>
      </w:pPr>
      <w:r w:rsidRPr="00B24AAF">
        <w:rPr>
          <w:rFonts w:hint="eastAsia"/>
        </w:rPr>
        <w:t>邹城</w:t>
      </w:r>
      <w:r>
        <w:rPr>
          <w:rFonts w:hint="eastAsia"/>
        </w:rPr>
        <w:t>市信访局以开展创先争优活动为契机着力加强信访干部队伍能力建设</w:t>
      </w:r>
    </w:p>
    <w:p w:rsidR="005D1273" w:rsidRDefault="005D1273" w:rsidP="005D1273">
      <w:pPr>
        <w:ind w:firstLineChars="200" w:firstLine="420"/>
      </w:pPr>
      <w:r>
        <w:rPr>
          <w:rFonts w:hint="eastAsia"/>
        </w:rPr>
        <w:t>自创先争优活动开展以来，市信访局党支部紧紧围绕“五个好”、“五带头”的创建标准，始终贯穿“为党和政府分忧、为人民群众解难”、密切党和政府同人民群众的血肉联系这一主线，以“争创一流工作业绩，争当人民满意公仆”为主题，以“创学习型机关、建高素质队伍”为抓手，扎实推进创先争优活动，始终做到“五个结合”。</w:t>
      </w:r>
    </w:p>
    <w:p w:rsidR="005D1273" w:rsidRDefault="005D1273" w:rsidP="005D1273">
      <w:pPr>
        <w:ind w:firstLineChars="200" w:firstLine="420"/>
      </w:pPr>
      <w:r>
        <w:rPr>
          <w:rFonts w:hint="eastAsia"/>
        </w:rPr>
        <w:t>一是把创先争优活动与服务全市经济社会发展相结合。近年来随着我市城镇化、城市化建设步伐不断加快，拆迁任务随之加重，并由此引发较多的矛盾。该局党员干部坚持“群众第一、质量第一、服务第一”的工作宗旨，做到热情接待、文明服务，使群众顺心、领导放心，构建和谐友好的信访工作环境。</w:t>
      </w:r>
    </w:p>
    <w:p w:rsidR="005D1273" w:rsidRDefault="005D1273" w:rsidP="005D1273">
      <w:pPr>
        <w:ind w:firstLineChars="200" w:firstLine="420"/>
      </w:pPr>
      <w:r>
        <w:rPr>
          <w:rFonts w:hint="eastAsia"/>
        </w:rPr>
        <w:t>二是把创先争优活动与解决群众合理诉求相结合。该局始终坚持“以人为本、信访为民”的指导思想，以亲民、为民、利民、便民为宗旨，畅通信访渠道，维护人民群众合法权益。今年以来，该局高度关注民生类信访事项，与相关职能部门密切配合，协调解决与群众切身利益密切相关的住房、供暖、就医、入学、环保等问题，以民心稳定促社会和谐，营造了“事要解决”的浓厚氛围。</w:t>
      </w:r>
    </w:p>
    <w:p w:rsidR="005D1273" w:rsidRDefault="005D1273" w:rsidP="005D1273">
      <w:pPr>
        <w:ind w:firstLineChars="200" w:firstLine="420"/>
      </w:pPr>
      <w:r>
        <w:rPr>
          <w:rFonts w:hint="eastAsia"/>
        </w:rPr>
        <w:t>三是把创先争优活动与加强机关作风建设相结合。该局积极开展服务规范化活动，先后出台了《群众工作服务规范》、《关于加强机关作风建设的实施意见》等多项规章制度，紧紧围绕“切实维护群众合法权益、及时反映社情民意、着力促进社会和谐”主题，以“热情、依法、负责、奉献”为基本要求，在全市信访系统开展了“八比八看”、“六个一”、“六不让”等活动。坚持“群众利益无小事”，做到心里装着群众，凡事想着群众，一切为了群众，多做得人心、暖人心、稳人心的工作，让党和政府放心，让人民群众满意。</w:t>
      </w:r>
    </w:p>
    <w:p w:rsidR="005D1273" w:rsidRDefault="005D1273" w:rsidP="005D1273">
      <w:pPr>
        <w:ind w:firstLineChars="200" w:firstLine="420"/>
      </w:pPr>
      <w:r>
        <w:rPr>
          <w:rFonts w:hint="eastAsia"/>
        </w:rPr>
        <w:t>四是把创先争优活动与创建学习型机关相结合。围绕建设“工作一流、群众满意”要求，努力争创学习型、服务型、创新型、勤廉型机关，打造特别能吃苦、特别能战斗、特别有思想、特别能奉献的信访干部队伍，力争实现“五个一流”，促进信访工作科学发展。</w:t>
      </w:r>
    </w:p>
    <w:p w:rsidR="005D1273" w:rsidRDefault="005D1273" w:rsidP="005D1273">
      <w:pPr>
        <w:ind w:firstLineChars="200" w:firstLine="420"/>
      </w:pPr>
      <w:r>
        <w:rPr>
          <w:rFonts w:hint="eastAsia"/>
        </w:rPr>
        <w:t>五是把创先争优活动与开展岗位练兵活动相结合。在全市信访干部职工中大力开展了“亮党员身份、评先锋岗位”，争创先进信访科室活动，强化信访干部队伍的责任意识、服务意识、团队意识和创新意识。坚持“群众第一、质量第一、服务第一”的工作宗旨，做到热情接待、文明服务，使群众顺心、领导放心，构建了和谐友好的信访工作环境，塑造了为党分忧、为民解难的良好形象。</w:t>
      </w:r>
    </w:p>
    <w:p w:rsidR="005D1273" w:rsidRPr="00B24AAF" w:rsidRDefault="005D1273" w:rsidP="005D1273">
      <w:pPr>
        <w:ind w:firstLineChars="200" w:firstLine="420"/>
        <w:jc w:val="right"/>
      </w:pPr>
      <w:r w:rsidRPr="00B24AAF">
        <w:rPr>
          <w:rFonts w:hint="eastAsia"/>
        </w:rPr>
        <w:t>邹城外宣网</w:t>
      </w:r>
      <w:r w:rsidRPr="00B24AAF">
        <w:t>2020-03-15</w:t>
      </w:r>
    </w:p>
    <w:p w:rsidR="005D1273" w:rsidRDefault="005D1273" w:rsidP="00AC41D8">
      <w:pPr>
        <w:sectPr w:rsidR="005D1273" w:rsidSect="00AC41D8">
          <w:type w:val="continuous"/>
          <w:pgSz w:w="11906" w:h="16838"/>
          <w:pgMar w:top="1644" w:right="1236" w:bottom="1418" w:left="1814" w:header="851" w:footer="907" w:gutter="0"/>
          <w:pgNumType w:start="1"/>
          <w:cols w:space="720"/>
          <w:docGrid w:type="lines" w:linePitch="341" w:charSpace="2373"/>
        </w:sectPr>
      </w:pPr>
    </w:p>
    <w:p w:rsidR="007A2D79" w:rsidRDefault="007A2D79"/>
    <w:sectPr w:rsidR="007A2D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1273"/>
    <w:rsid w:val="005D1273"/>
    <w:rsid w:val="007A2D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12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12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878</Characters>
  <Application>Microsoft Office Word</Application>
  <DocSecurity>0</DocSecurity>
  <Lines>7</Lines>
  <Paragraphs>2</Paragraphs>
  <ScaleCrop>false</ScaleCrop>
  <Company>Win10NeT.COM</Company>
  <LinksUpToDate>false</LinksUpToDate>
  <CharactersWithSpaces>1029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