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829" w:rsidRDefault="00557829" w:rsidP="00922CCF">
      <w:pPr>
        <w:pStyle w:val="1"/>
      </w:pPr>
      <w:r w:rsidRPr="00922CCF">
        <w:rPr>
          <w:rFonts w:hint="eastAsia"/>
        </w:rPr>
        <w:t>茂县妇女联合会</w:t>
      </w:r>
      <w:r w:rsidRPr="00922CCF">
        <w:t>2022年部门预算信息公开说明</w:t>
      </w:r>
    </w:p>
    <w:p w:rsidR="00557829" w:rsidRDefault="00557829" w:rsidP="00557829">
      <w:pPr>
        <w:ind w:firstLineChars="200" w:firstLine="420"/>
      </w:pPr>
      <w:r>
        <w:rPr>
          <w:rFonts w:hint="eastAsia"/>
        </w:rPr>
        <w:t>一、基本职能及主要工作</w:t>
      </w:r>
    </w:p>
    <w:p w:rsidR="00557829" w:rsidRDefault="00557829" w:rsidP="00557829">
      <w:pPr>
        <w:ind w:firstLineChars="200" w:firstLine="420"/>
      </w:pPr>
      <w:r>
        <w:rPr>
          <w:rFonts w:hint="eastAsia"/>
        </w:rPr>
        <w:t>（一）部门职能简介</w:t>
      </w:r>
    </w:p>
    <w:p w:rsidR="00557829" w:rsidRDefault="00557829" w:rsidP="00557829">
      <w:pPr>
        <w:ind w:firstLineChars="200" w:firstLine="420"/>
      </w:pPr>
      <w:r>
        <w:t>1.</w:t>
      </w:r>
      <w:r>
        <w:t>根据党的工作任务，指导各级妇联和县级有关妇委会根据《中华全国妇女联合会章程》和妇女代表会的决议，开展妇女儿童工作，并给予业务指导。</w:t>
      </w:r>
    </w:p>
    <w:p w:rsidR="00557829" w:rsidRDefault="00557829" w:rsidP="00557829">
      <w:pPr>
        <w:ind w:firstLineChars="200" w:firstLine="420"/>
      </w:pPr>
      <w:r>
        <w:t>2.</w:t>
      </w:r>
      <w:r>
        <w:t>调查研究我县各地区妇女儿童的情况、问题，定时向县委、县政府反映并提出建议。</w:t>
      </w:r>
    </w:p>
    <w:p w:rsidR="00557829" w:rsidRDefault="00557829" w:rsidP="00557829">
      <w:pPr>
        <w:ind w:firstLineChars="200" w:firstLine="420"/>
      </w:pPr>
      <w:r>
        <w:t>3.</w:t>
      </w:r>
      <w:r>
        <w:t>贯彻执行党的路线、方针、政策。根据县委和州妇联的工作部署，结合我县妇女儿童实际，确定全县妇女儿童工作的指导思想，指导全县各级妇联的妇女工作。</w:t>
      </w:r>
    </w:p>
    <w:p w:rsidR="00557829" w:rsidRDefault="00557829" w:rsidP="00557829">
      <w:pPr>
        <w:ind w:firstLineChars="200" w:firstLine="420"/>
      </w:pPr>
      <w:r>
        <w:t>4.</w:t>
      </w:r>
      <w:r>
        <w:t>指导和推动各项表扬先进、树典型评选活动、巾帼建功活动、妇女居家就业活动，组织动员妇女投身改革开放和社会主义现代化建设。</w:t>
      </w:r>
    </w:p>
    <w:p w:rsidR="00557829" w:rsidRDefault="00557829" w:rsidP="00557829">
      <w:pPr>
        <w:ind w:firstLineChars="200" w:firstLine="420"/>
      </w:pPr>
      <w:r>
        <w:t>5.</w:t>
      </w:r>
      <w:r>
        <w:t>指导全县各级妇联的宣传教育工作，教育引导广大妇女增强自尊、自信、自立、自强精神，表彰各行各业先进妇女；开展妇女职业技术培训和妇女干部培训，全面提高素质，促进妇女人才成长。</w:t>
      </w:r>
    </w:p>
    <w:p w:rsidR="00557829" w:rsidRDefault="00557829" w:rsidP="00557829">
      <w:pPr>
        <w:ind w:firstLineChars="200" w:firstLine="420"/>
      </w:pPr>
      <w:r>
        <w:t>6.</w:t>
      </w:r>
      <w:r>
        <w:t>代表妇女参与社会事务的民主管理、民主监督、促进妇女参政；参与有关妇女儿童法律、法规、规章的制定，维护妇女儿童的合法权益。</w:t>
      </w:r>
    </w:p>
    <w:p w:rsidR="00557829" w:rsidRDefault="00557829" w:rsidP="00557829">
      <w:pPr>
        <w:ind w:firstLineChars="200" w:firstLine="420"/>
      </w:pPr>
      <w:r>
        <w:t>7.</w:t>
      </w:r>
      <w:r>
        <w:t>为妇女儿童服务，加强与社会各界的联系，协调和推动社会各界为妇女儿童办实事；建立与各界妇女协会组织的联系，巩固各族妇女的大团结。</w:t>
      </w:r>
    </w:p>
    <w:p w:rsidR="00557829" w:rsidRDefault="00557829" w:rsidP="00557829">
      <w:pPr>
        <w:ind w:firstLineChars="200" w:firstLine="420"/>
      </w:pPr>
      <w:r>
        <w:t>8.</w:t>
      </w:r>
      <w:r>
        <w:t>承担县人民政府妇女儿童工作委员会的日常工作，承办县委、县政府交办的其他事项。</w:t>
      </w:r>
    </w:p>
    <w:p w:rsidR="00557829" w:rsidRDefault="00557829" w:rsidP="00557829">
      <w:pPr>
        <w:ind w:firstLineChars="200" w:firstLine="420"/>
      </w:pPr>
      <w:r>
        <w:rPr>
          <w:rFonts w:hint="eastAsia"/>
        </w:rPr>
        <w:t>（二）</w:t>
      </w:r>
      <w:r>
        <w:t>2022</w:t>
      </w:r>
      <w:r>
        <w:t>年重点工作</w:t>
      </w:r>
    </w:p>
    <w:p w:rsidR="00557829" w:rsidRDefault="00557829" w:rsidP="00557829">
      <w:pPr>
        <w:ind w:firstLineChars="200" w:firstLine="420"/>
      </w:pPr>
      <w:r>
        <w:t>1.</w:t>
      </w:r>
      <w:r>
        <w:t>全面落实救助帮扶措施。实施农村低收入</w:t>
      </w:r>
      <w:r>
        <w:t>“</w:t>
      </w:r>
      <w:r>
        <w:t>两癌</w:t>
      </w:r>
      <w:r>
        <w:t>”</w:t>
      </w:r>
      <w:r>
        <w:t>妇女救助工作</w:t>
      </w:r>
      <w:r>
        <w:t>;</w:t>
      </w:r>
      <w:r>
        <w:t>实施安康家园救助项目，资助安康家园学生在大学期间的学习和生活费用</w:t>
      </w:r>
      <w:r>
        <w:t>;</w:t>
      </w:r>
      <w:r>
        <w:t>做好对贫困母亲、困境儿童等特殊群体的关心关爱工作。</w:t>
      </w:r>
    </w:p>
    <w:p w:rsidR="00557829" w:rsidRDefault="00557829" w:rsidP="00557829">
      <w:pPr>
        <w:ind w:firstLineChars="200" w:firstLine="420"/>
      </w:pPr>
      <w:r>
        <w:t>2.</w:t>
      </w:r>
      <w:r>
        <w:t>助推</w:t>
      </w:r>
      <w:r>
        <w:t>“</w:t>
      </w:r>
      <w:r>
        <w:t>乡村振兴巾帼行动</w:t>
      </w:r>
      <w:r>
        <w:t>”</w:t>
      </w:r>
      <w:r>
        <w:t>。实施阿坝州风行家禽有限公司妇女居家灵活就业项目基地建设，带动更多的农村妇女创业就业，致富增收。做好</w:t>
      </w:r>
      <w:r>
        <w:t>2022</w:t>
      </w:r>
      <w:r>
        <w:t>年妇女居家灵活就业储备项目的收集和申报工作</w:t>
      </w:r>
      <w:r>
        <w:t>;</w:t>
      </w:r>
      <w:r>
        <w:t>常态化开展</w:t>
      </w:r>
      <w:r>
        <w:t>“</w:t>
      </w:r>
      <w:r>
        <w:t>绿色洁美家庭</w:t>
      </w:r>
      <w:r>
        <w:t>”</w:t>
      </w:r>
      <w:r>
        <w:t>创建活动，巩固农村环境综合整治成果。</w:t>
      </w:r>
    </w:p>
    <w:p w:rsidR="00557829" w:rsidRDefault="00557829" w:rsidP="00557829">
      <w:pPr>
        <w:ind w:firstLineChars="200" w:firstLine="420"/>
      </w:pPr>
      <w:r>
        <w:t>3.</w:t>
      </w:r>
      <w:r>
        <w:t>深入推动家庭文明建设及家庭教育工作。持续开展</w:t>
      </w:r>
      <w:r>
        <w:t>“</w:t>
      </w:r>
      <w:r>
        <w:t>最美家庭</w:t>
      </w:r>
      <w:r>
        <w:t>”</w:t>
      </w:r>
      <w:r>
        <w:t>、家庭工作先进集体及先进个人等评选活动</w:t>
      </w:r>
      <w:r>
        <w:t>;</w:t>
      </w:r>
      <w:r>
        <w:t>开展科学家教活动，依托家长学校大力宣传普及家庭教育知识，贯彻落实《家庭教育促进法》。</w:t>
      </w:r>
    </w:p>
    <w:p w:rsidR="00557829" w:rsidRDefault="00557829" w:rsidP="00557829">
      <w:pPr>
        <w:ind w:firstLineChars="200" w:firstLine="420"/>
      </w:pPr>
      <w:r>
        <w:t>4.</w:t>
      </w:r>
      <w:r>
        <w:t>完善维权服务机制，切实维护妇女儿童合法权益。开展《婚姻法》、《反家暴法》、《妇女儿童权益保障法》、《未成年人保护法》等法律法规宣传活动，引导广大妇女知法、懂法、守法。强化县、镇、村三级妇联组织联动，加大对重点特殊人群和矛盾纠纷的排查力度，联合相关部门做好妇女儿童合法权益维护工作。</w:t>
      </w:r>
    </w:p>
    <w:p w:rsidR="00557829" w:rsidRDefault="00557829" w:rsidP="00557829">
      <w:pPr>
        <w:ind w:firstLineChars="200" w:firstLine="420"/>
      </w:pPr>
      <w:r>
        <w:rPr>
          <w:rFonts w:hint="eastAsia"/>
        </w:rPr>
        <w:t>二、部门预算单位构成</w:t>
      </w:r>
    </w:p>
    <w:p w:rsidR="00557829" w:rsidRDefault="00557829" w:rsidP="00557829">
      <w:pPr>
        <w:ind w:firstLineChars="200" w:firstLine="420"/>
      </w:pPr>
      <w:r>
        <w:rPr>
          <w:rFonts w:hint="eastAsia"/>
        </w:rPr>
        <w:t>茂县妇女联合会属于一级预算单位</w:t>
      </w:r>
      <w:r>
        <w:t>.</w:t>
      </w:r>
    </w:p>
    <w:p w:rsidR="00557829" w:rsidRDefault="00557829" w:rsidP="00557829">
      <w:pPr>
        <w:ind w:firstLineChars="200" w:firstLine="420"/>
      </w:pPr>
      <w:r>
        <w:rPr>
          <w:rFonts w:hint="eastAsia"/>
        </w:rPr>
        <w:t>三、收支预算情况说明</w:t>
      </w:r>
    </w:p>
    <w:p w:rsidR="00557829" w:rsidRDefault="00557829" w:rsidP="00557829">
      <w:pPr>
        <w:ind w:firstLineChars="200" w:firstLine="420"/>
      </w:pPr>
      <w:r>
        <w:rPr>
          <w:rFonts w:hint="eastAsia"/>
        </w:rPr>
        <w:t>按照综合预算的原则</w:t>
      </w:r>
      <w:r>
        <w:t>,</w:t>
      </w:r>
      <w:r>
        <w:t>妇联所有收入和支出均纳入部门预算管理。收入包括：一般公共预算拨款收入</w:t>
      </w:r>
      <w:r>
        <w:t>678562.00</w:t>
      </w:r>
      <w:r>
        <w:t>元；支出包括：一般公共服务支出</w:t>
      </w:r>
      <w:r>
        <w:t>482500.00</w:t>
      </w:r>
      <w:r>
        <w:t>元，社会保障和就业支出</w:t>
      </w:r>
      <w:r>
        <w:t>91719.00</w:t>
      </w:r>
      <w:r>
        <w:t>元，卫生健康支出</w:t>
      </w:r>
      <w:r>
        <w:t>39495.00</w:t>
      </w:r>
      <w:r>
        <w:t>元，住房保障支出</w:t>
      </w:r>
      <w:r>
        <w:t>64848.00</w:t>
      </w:r>
      <w:r>
        <w:t>元。妇联</w:t>
      </w:r>
      <w:r>
        <w:t>2022</w:t>
      </w:r>
      <w:r>
        <w:t>年收支总预算</w:t>
      </w:r>
      <w:r>
        <w:t>678562.00</w:t>
      </w:r>
      <w:r>
        <w:t>元，与</w:t>
      </w:r>
      <w:r>
        <w:t>2021</w:t>
      </w:r>
      <w:r>
        <w:t>年收支预算基本持平。</w:t>
      </w:r>
    </w:p>
    <w:p w:rsidR="00557829" w:rsidRDefault="00557829" w:rsidP="00557829">
      <w:pPr>
        <w:ind w:firstLineChars="200" w:firstLine="420"/>
      </w:pPr>
      <w:r>
        <w:rPr>
          <w:rFonts w:hint="eastAsia"/>
        </w:rPr>
        <w:t>（一）收入预算情况</w:t>
      </w:r>
    </w:p>
    <w:p w:rsidR="00557829" w:rsidRDefault="00557829" w:rsidP="00557829">
      <w:pPr>
        <w:ind w:firstLineChars="250" w:firstLine="525"/>
      </w:pPr>
      <w:r>
        <w:t>2022</w:t>
      </w:r>
      <w:r>
        <w:t>年收入预算</w:t>
      </w:r>
      <w:r>
        <w:t>678562.00</w:t>
      </w:r>
      <w:r>
        <w:t>元；一般公共预算拨款收入</w:t>
      </w:r>
      <w:r>
        <w:t>678562.00</w:t>
      </w:r>
      <w:r>
        <w:t>元，占</w:t>
      </w:r>
      <w:r>
        <w:t>100%</w:t>
      </w:r>
      <w:r>
        <w:t>。</w:t>
      </w:r>
    </w:p>
    <w:p w:rsidR="00557829" w:rsidRDefault="00557829" w:rsidP="00557829">
      <w:pPr>
        <w:ind w:firstLineChars="200" w:firstLine="420"/>
      </w:pPr>
      <w:r>
        <w:rPr>
          <w:rFonts w:hint="eastAsia"/>
        </w:rPr>
        <w:t>（二）支出预算情况</w:t>
      </w:r>
    </w:p>
    <w:p w:rsidR="00557829" w:rsidRDefault="00557829" w:rsidP="00557829">
      <w:pPr>
        <w:ind w:firstLineChars="250" w:firstLine="525"/>
      </w:pPr>
      <w:r>
        <w:t>2022</w:t>
      </w:r>
      <w:r>
        <w:t>年支出预算</w:t>
      </w:r>
      <w:r>
        <w:t>678562.00</w:t>
      </w:r>
      <w:r>
        <w:t>元，其中：基本支出</w:t>
      </w:r>
      <w:r>
        <w:t>678562.00</w:t>
      </w:r>
      <w:r>
        <w:t>元，占</w:t>
      </w:r>
      <w:r>
        <w:t>100%</w:t>
      </w:r>
      <w:r>
        <w:t>，项目支出</w:t>
      </w:r>
      <w:r>
        <w:t>0</w:t>
      </w:r>
      <w:r>
        <w:t>元。</w:t>
      </w:r>
      <w:r>
        <w:t xml:space="preserve"> </w:t>
      </w:r>
    </w:p>
    <w:p w:rsidR="00557829" w:rsidRDefault="00557829" w:rsidP="00557829">
      <w:pPr>
        <w:ind w:firstLineChars="250" w:firstLine="525"/>
      </w:pPr>
      <w:r>
        <w:rPr>
          <w:rFonts w:hint="eastAsia"/>
        </w:rPr>
        <w:t>四、财政拨款收支预算情况说明</w:t>
      </w:r>
    </w:p>
    <w:p w:rsidR="00557829" w:rsidRDefault="00557829" w:rsidP="00557829">
      <w:pPr>
        <w:ind w:firstLineChars="250" w:firstLine="525"/>
      </w:pPr>
      <w:r>
        <w:t>2022</w:t>
      </w:r>
      <w:r>
        <w:t>年财政拨款收支总预算</w:t>
      </w:r>
      <w:r>
        <w:t>678562.00</w:t>
      </w:r>
      <w:r>
        <w:t>元</w:t>
      </w:r>
      <w:r>
        <w:t>,</w:t>
      </w:r>
      <w:r>
        <w:t>比</w:t>
      </w:r>
      <w:r>
        <w:t>2021</w:t>
      </w:r>
      <w:r>
        <w:t>年收支预算总数基本持平。</w:t>
      </w:r>
    </w:p>
    <w:p w:rsidR="00557829" w:rsidRDefault="00557829" w:rsidP="00557829">
      <w:pPr>
        <w:ind w:firstLineChars="250" w:firstLine="525"/>
      </w:pPr>
      <w:r>
        <w:rPr>
          <w:rFonts w:hint="eastAsia"/>
        </w:rPr>
        <w:t>收入包括：本年一般公共预算拨款收入</w:t>
      </w:r>
      <w:r>
        <w:t>678562.00</w:t>
      </w:r>
      <w:r>
        <w:t>元。</w:t>
      </w:r>
    </w:p>
    <w:p w:rsidR="00557829" w:rsidRDefault="00557829" w:rsidP="00557829">
      <w:pPr>
        <w:ind w:firstLineChars="250" w:firstLine="525"/>
      </w:pPr>
      <w:r>
        <w:rPr>
          <w:rFonts w:hint="eastAsia"/>
        </w:rPr>
        <w:t>支出包括：一般公共服务支出</w:t>
      </w:r>
      <w:r>
        <w:t>482500.00</w:t>
      </w:r>
      <w:r>
        <w:t>元，社会保障和就业支出</w:t>
      </w:r>
      <w:r>
        <w:t>91719.00</w:t>
      </w:r>
      <w:r>
        <w:t>元，卫生健康支出</w:t>
      </w:r>
      <w:r>
        <w:t>39495.00</w:t>
      </w:r>
      <w:r>
        <w:t>元，住房保障支出</w:t>
      </w:r>
      <w:r>
        <w:t>64848.00</w:t>
      </w:r>
      <w:r>
        <w:t>元。</w:t>
      </w:r>
    </w:p>
    <w:p w:rsidR="00557829" w:rsidRDefault="00557829" w:rsidP="00557829">
      <w:pPr>
        <w:ind w:firstLineChars="200" w:firstLine="420"/>
      </w:pPr>
      <w:r>
        <w:rPr>
          <w:rFonts w:hint="eastAsia"/>
        </w:rPr>
        <w:t>五、一般公共预算当年拨款情况说明</w:t>
      </w:r>
    </w:p>
    <w:p w:rsidR="00557829" w:rsidRDefault="00557829" w:rsidP="00557829">
      <w:pPr>
        <w:ind w:firstLineChars="150" w:firstLine="315"/>
      </w:pPr>
      <w:r>
        <w:rPr>
          <w:rFonts w:hint="eastAsia"/>
        </w:rPr>
        <w:t>（一）一般公共预算当年拨款规模变化情况</w:t>
      </w:r>
    </w:p>
    <w:p w:rsidR="00557829" w:rsidRDefault="00557829" w:rsidP="00557829">
      <w:pPr>
        <w:ind w:firstLineChars="200" w:firstLine="420"/>
      </w:pPr>
      <w:r>
        <w:t>2022</w:t>
      </w:r>
      <w:r>
        <w:t>年一般公共预算当年拨款</w:t>
      </w:r>
      <w:r>
        <w:t>678562.00</w:t>
      </w:r>
      <w:r>
        <w:t>元</w:t>
      </w:r>
      <w:r>
        <w:t>,</w:t>
      </w:r>
      <w:r>
        <w:t>与</w:t>
      </w:r>
      <w:r>
        <w:t>2021</w:t>
      </w:r>
      <w:r>
        <w:t>年预算总数基本持平。</w:t>
      </w:r>
    </w:p>
    <w:p w:rsidR="00557829" w:rsidRDefault="00557829" w:rsidP="00557829">
      <w:pPr>
        <w:ind w:firstLineChars="150" w:firstLine="315"/>
      </w:pPr>
      <w:r>
        <w:rPr>
          <w:rFonts w:hint="eastAsia"/>
        </w:rPr>
        <w:t>（二）一般公共预算当年拨款结构情况</w:t>
      </w:r>
    </w:p>
    <w:p w:rsidR="00557829" w:rsidRDefault="00557829" w:rsidP="00557829">
      <w:pPr>
        <w:ind w:firstLineChars="200" w:firstLine="420"/>
      </w:pPr>
      <w:r>
        <w:rPr>
          <w:rFonts w:hint="eastAsia"/>
        </w:rPr>
        <w:t>一般公共服务支出</w:t>
      </w:r>
      <w:r>
        <w:t>482500.00</w:t>
      </w:r>
      <w:r>
        <w:t>元，占</w:t>
      </w:r>
      <w:r>
        <w:t>71.1%</w:t>
      </w:r>
      <w:r>
        <w:t>；社会保障和就业支出</w:t>
      </w:r>
      <w:r>
        <w:t>91719.00</w:t>
      </w:r>
      <w:r>
        <w:t>元，占</w:t>
      </w:r>
      <w:r>
        <w:t>13.52%</w:t>
      </w:r>
      <w:r>
        <w:t>；卫生健康支出</w:t>
      </w:r>
      <w:r>
        <w:t>39495.00</w:t>
      </w:r>
      <w:r>
        <w:t>万元，占</w:t>
      </w:r>
      <w:r>
        <w:t>5.82%</w:t>
      </w:r>
      <w:r>
        <w:t>；住房保障支出</w:t>
      </w:r>
      <w:r>
        <w:t>64848.00</w:t>
      </w:r>
      <w:r>
        <w:t>万元，占</w:t>
      </w:r>
      <w:r>
        <w:t>9.56%</w:t>
      </w:r>
      <w:r>
        <w:t>。</w:t>
      </w:r>
    </w:p>
    <w:p w:rsidR="00557829" w:rsidRDefault="00557829" w:rsidP="00557829">
      <w:pPr>
        <w:ind w:firstLineChars="200" w:firstLine="420"/>
      </w:pPr>
      <w:r>
        <w:rPr>
          <w:rFonts w:hint="eastAsia"/>
        </w:rPr>
        <w:t>（三）一般公共预算当年拨款具体使用情况</w:t>
      </w:r>
    </w:p>
    <w:p w:rsidR="00557829" w:rsidRDefault="00557829" w:rsidP="00557829">
      <w:pPr>
        <w:ind w:firstLineChars="200" w:firstLine="420"/>
      </w:pPr>
      <w:r>
        <w:t>1.</w:t>
      </w:r>
      <w:r>
        <w:t>一般公共服务</w:t>
      </w:r>
      <w:r>
        <w:t>(201)</w:t>
      </w:r>
      <w:r>
        <w:t>群众团体事务</w:t>
      </w:r>
      <w:r>
        <w:t>(29)</w:t>
      </w:r>
      <w:r>
        <w:t>行政运行</w:t>
      </w:r>
      <w:r>
        <w:t>(01)2022</w:t>
      </w:r>
      <w:r>
        <w:t>年预算数为</w:t>
      </w:r>
      <w:r>
        <w:t>482500.00</w:t>
      </w:r>
      <w:r>
        <w:t>元，主要用于</w:t>
      </w:r>
      <w:r>
        <w:t>:</w:t>
      </w:r>
      <w:r>
        <w:t>单位</w:t>
      </w:r>
      <w:r>
        <w:t>2022</w:t>
      </w:r>
      <w:r>
        <w:t>年的人员经费和日常公用经费等基本支出。</w:t>
      </w:r>
    </w:p>
    <w:p w:rsidR="00557829" w:rsidRDefault="00557829" w:rsidP="00557829">
      <w:pPr>
        <w:ind w:firstLineChars="200" w:firstLine="420"/>
      </w:pPr>
      <w:r>
        <w:t>2.</w:t>
      </w:r>
      <w:r>
        <w:t>社会保障和就业支出</w:t>
      </w:r>
      <w:r>
        <w:t>(208)</w:t>
      </w:r>
      <w:r>
        <w:t>行政事业单位离退休</w:t>
      </w:r>
      <w:r>
        <w:t>(05)</w:t>
      </w:r>
      <w:r>
        <w:t>机关事业单位基本养老保险缴费支出</w:t>
      </w:r>
      <w:r>
        <w:t>(05)2022</w:t>
      </w:r>
      <w:r>
        <w:t>年预算数为</w:t>
      </w:r>
      <w:r>
        <w:t>61146.00</w:t>
      </w:r>
      <w:r>
        <w:t>元，主要用于单位缴纳基本养老保险费。</w:t>
      </w:r>
    </w:p>
    <w:p w:rsidR="00557829" w:rsidRDefault="00557829" w:rsidP="00557829">
      <w:pPr>
        <w:ind w:firstLineChars="200" w:firstLine="420"/>
      </w:pPr>
      <w:r>
        <w:t>3.</w:t>
      </w:r>
      <w:r>
        <w:t>社会保障和就业支出</w:t>
      </w:r>
      <w:r>
        <w:t>(208)</w:t>
      </w:r>
      <w:r>
        <w:t>行政事业单位离退休</w:t>
      </w:r>
      <w:r>
        <w:t>(05)</w:t>
      </w:r>
      <w:r>
        <w:t>机关事业单位职业年金缴费支出</w:t>
      </w:r>
      <w:r>
        <w:t>(06)2022</w:t>
      </w:r>
      <w:r>
        <w:t>年预算数为</w:t>
      </w:r>
      <w:r>
        <w:t>30573.00</w:t>
      </w:r>
      <w:r>
        <w:t>元，主要用于单位缴纳职业年金。</w:t>
      </w:r>
    </w:p>
    <w:p w:rsidR="00557829" w:rsidRDefault="00557829" w:rsidP="00557829">
      <w:pPr>
        <w:ind w:firstLineChars="200" w:firstLine="420"/>
      </w:pPr>
      <w:r>
        <w:t>4.</w:t>
      </w:r>
      <w:r>
        <w:t>卫生健康支出</w:t>
      </w:r>
      <w:r>
        <w:t>(210)</w:t>
      </w:r>
      <w:r>
        <w:t>行政事业单位医疗</w:t>
      </w:r>
      <w:r>
        <w:t>(11)</w:t>
      </w:r>
      <w:r>
        <w:t>行政单位医疗</w:t>
      </w:r>
      <w:r>
        <w:t>(01) 2022</w:t>
      </w:r>
      <w:r>
        <w:t>年预算数为</w:t>
      </w:r>
      <w:r>
        <w:t>39495.00</w:t>
      </w:r>
      <w:r>
        <w:t>元，主要用于行政单位缴纳基本医疗保险。</w:t>
      </w:r>
    </w:p>
    <w:p w:rsidR="00557829" w:rsidRDefault="00557829" w:rsidP="00557829">
      <w:pPr>
        <w:ind w:firstLineChars="200" w:firstLine="420"/>
      </w:pPr>
      <w:r>
        <w:t>5.</w:t>
      </w:r>
      <w:r>
        <w:t>住房保障</w:t>
      </w:r>
      <w:r>
        <w:t>(221)</w:t>
      </w:r>
      <w:r>
        <w:t>住房改革</w:t>
      </w:r>
      <w:r>
        <w:t>(02)</w:t>
      </w:r>
      <w:r>
        <w:t>住房公积金</w:t>
      </w:r>
      <w:r>
        <w:t>(01</w:t>
      </w:r>
      <w:r>
        <w:t>）</w:t>
      </w:r>
      <w:r>
        <w:t>2022</w:t>
      </w:r>
      <w:r>
        <w:t>年预算数为</w:t>
      </w:r>
      <w:r>
        <w:t>64848.00</w:t>
      </w:r>
      <w:r>
        <w:t>元，主要用于单位为职工缴纳住房公积金。</w:t>
      </w:r>
    </w:p>
    <w:p w:rsidR="00557829" w:rsidRDefault="00557829" w:rsidP="00557829">
      <w:pPr>
        <w:ind w:firstLineChars="200" w:firstLine="420"/>
      </w:pPr>
      <w:r>
        <w:rPr>
          <w:rFonts w:hint="eastAsia"/>
        </w:rPr>
        <w:t>六、一般公共预算基本支出情况说明</w:t>
      </w:r>
    </w:p>
    <w:p w:rsidR="00557829" w:rsidRDefault="00557829" w:rsidP="00557829">
      <w:pPr>
        <w:ind w:firstLineChars="200" w:firstLine="420"/>
      </w:pPr>
      <w:r>
        <w:t>2022</w:t>
      </w:r>
      <w:r>
        <w:t>年一般公共预算基本支出</w:t>
      </w:r>
      <w:r>
        <w:t>678562.00</w:t>
      </w:r>
      <w:r>
        <w:t>元，其中：人员经费</w:t>
      </w:r>
      <w:r>
        <w:t>602512.00</w:t>
      </w:r>
      <w:r>
        <w:t>元，主要包括：基本工资、津贴补贴、奖金、其他社会保障缴费、绩效工资、机关事业单位基本养老保险缴费、职业年金缴费、其他工资福利支出、离休费、奖励金、住房公积金、其他对个人和家庭的补助支出。公用经费</w:t>
      </w:r>
      <w:r>
        <w:t>76050.00</w:t>
      </w:r>
      <w:r>
        <w:t>元，主要包括：办公费、印刷费、手续费、水费、电费、邮电费、差旅费、公务接待费、公务用车运行维护费、维修（护）费、租赁费、会议费、培训费、劳务费、工会经费、福利费、其他交通费用、其他商品和服务支出。</w:t>
      </w:r>
    </w:p>
    <w:p w:rsidR="00557829" w:rsidRDefault="00557829" w:rsidP="00557829">
      <w:pPr>
        <w:ind w:firstLineChars="200" w:firstLine="420"/>
      </w:pPr>
      <w:r>
        <w:rPr>
          <w:rFonts w:hint="eastAsia"/>
        </w:rPr>
        <w:t>七、“三公”经费财政拨款预算安排情况说明</w:t>
      </w:r>
    </w:p>
    <w:p w:rsidR="00557829" w:rsidRDefault="00557829" w:rsidP="00557829">
      <w:pPr>
        <w:ind w:firstLineChars="200" w:firstLine="420"/>
      </w:pPr>
      <w:r>
        <w:t>2022</w:t>
      </w:r>
      <w:r>
        <w:t>年</w:t>
      </w:r>
      <w:r>
        <w:t>“</w:t>
      </w:r>
      <w:r>
        <w:t>三公</w:t>
      </w:r>
      <w:r>
        <w:t>”</w:t>
      </w:r>
      <w:r>
        <w:t>经费财政拨款预算数</w:t>
      </w:r>
      <w:r>
        <w:t>40800.00</w:t>
      </w:r>
      <w:r>
        <w:t>元，其中：无因公出国（境）经费，公务接待费</w:t>
      </w:r>
      <w:r>
        <w:t>800.00</w:t>
      </w:r>
      <w:r>
        <w:t>元，公务用车购置及运行维护费</w:t>
      </w:r>
      <w:r>
        <w:t>40000.00</w:t>
      </w:r>
      <w:r>
        <w:t>元。</w:t>
      </w:r>
    </w:p>
    <w:p w:rsidR="00557829" w:rsidRDefault="00557829" w:rsidP="00557829">
      <w:pPr>
        <w:ind w:firstLineChars="200" w:firstLine="420"/>
      </w:pPr>
      <w:r>
        <w:rPr>
          <w:rFonts w:hint="eastAsia"/>
        </w:rPr>
        <w:t>（一）</w:t>
      </w:r>
      <w:r>
        <w:t>2022</w:t>
      </w:r>
      <w:r>
        <w:t>年无因公出国（境）经费。</w:t>
      </w:r>
    </w:p>
    <w:p w:rsidR="00557829" w:rsidRDefault="00557829" w:rsidP="00557829">
      <w:pPr>
        <w:ind w:firstLineChars="200" w:firstLine="420"/>
      </w:pPr>
      <w:r>
        <w:rPr>
          <w:rFonts w:hint="eastAsia"/>
        </w:rPr>
        <w:t>（二）</w:t>
      </w:r>
      <w:r>
        <w:t>2022</w:t>
      </w:r>
      <w:r>
        <w:t>年公务接待费</w:t>
      </w:r>
      <w:r>
        <w:t>800.00</w:t>
      </w:r>
      <w:r>
        <w:t>元，与上年预算持平。</w:t>
      </w:r>
    </w:p>
    <w:p w:rsidR="00557829" w:rsidRDefault="00557829" w:rsidP="00557829">
      <w:pPr>
        <w:ind w:firstLineChars="200" w:firstLine="420"/>
      </w:pPr>
      <w:r>
        <w:rPr>
          <w:rFonts w:hint="eastAsia"/>
        </w:rPr>
        <w:t>（三）</w:t>
      </w:r>
      <w:r>
        <w:t>2022</w:t>
      </w:r>
      <w:r>
        <w:t>年公务用车购置及运行维护费</w:t>
      </w:r>
      <w:r>
        <w:t>40000.00</w:t>
      </w:r>
      <w:r>
        <w:t>元。与上年持平。</w:t>
      </w:r>
    </w:p>
    <w:p w:rsidR="00557829" w:rsidRDefault="00557829" w:rsidP="00557829">
      <w:pPr>
        <w:ind w:firstLineChars="200" w:firstLine="420"/>
      </w:pPr>
      <w:r>
        <w:rPr>
          <w:rFonts w:hint="eastAsia"/>
        </w:rPr>
        <w:t>八、政府性基金预算支出情况说明</w:t>
      </w:r>
    </w:p>
    <w:p w:rsidR="00557829" w:rsidRDefault="00557829" w:rsidP="00557829">
      <w:pPr>
        <w:ind w:firstLineChars="200" w:firstLine="420"/>
      </w:pPr>
      <w:r>
        <w:t>2022</w:t>
      </w:r>
      <w:r>
        <w:t>年无政府性基金预算拨款安排的支出。</w:t>
      </w:r>
    </w:p>
    <w:p w:rsidR="00557829" w:rsidRDefault="00557829" w:rsidP="00557829">
      <w:pPr>
        <w:ind w:firstLineChars="200" w:firstLine="420"/>
      </w:pPr>
      <w:r>
        <w:rPr>
          <w:rFonts w:hint="eastAsia"/>
        </w:rPr>
        <w:t>九、其他重要事项的情况说明</w:t>
      </w:r>
    </w:p>
    <w:p w:rsidR="00557829" w:rsidRDefault="00557829" w:rsidP="00557829">
      <w:pPr>
        <w:ind w:firstLineChars="200" w:firstLine="420"/>
      </w:pPr>
      <w:r>
        <w:rPr>
          <w:rFonts w:hint="eastAsia"/>
        </w:rPr>
        <w:t>（一）机关运行经费</w:t>
      </w:r>
    </w:p>
    <w:p w:rsidR="00557829" w:rsidRDefault="00557829" w:rsidP="00557829">
      <w:pPr>
        <w:ind w:firstLineChars="200" w:firstLine="420"/>
      </w:pPr>
      <w:r>
        <w:t>2022</w:t>
      </w:r>
      <w:r>
        <w:t>年机关运行经费财政拨款预算为</w:t>
      </w:r>
      <w:r>
        <w:t>76050.00</w:t>
      </w:r>
      <w:r>
        <w:t>元，与上年持平。</w:t>
      </w:r>
    </w:p>
    <w:p w:rsidR="00557829" w:rsidRDefault="00557829" w:rsidP="00557829">
      <w:pPr>
        <w:ind w:firstLineChars="150" w:firstLine="315"/>
      </w:pPr>
      <w:r>
        <w:rPr>
          <w:rFonts w:hint="eastAsia"/>
        </w:rPr>
        <w:t>（二）政府采购情况</w:t>
      </w:r>
    </w:p>
    <w:p w:rsidR="00557829" w:rsidRDefault="00557829" w:rsidP="00557829">
      <w:pPr>
        <w:ind w:firstLineChars="200" w:firstLine="420"/>
      </w:pPr>
      <w:r>
        <w:t>2022</w:t>
      </w:r>
      <w:r>
        <w:t>年无政府性基金预算拨款安排的支出。</w:t>
      </w:r>
    </w:p>
    <w:p w:rsidR="00557829" w:rsidRDefault="00557829" w:rsidP="00557829">
      <w:pPr>
        <w:ind w:firstLineChars="200" w:firstLine="420"/>
      </w:pPr>
      <w:r>
        <w:rPr>
          <w:rFonts w:hint="eastAsia"/>
        </w:rPr>
        <w:t>（三）国有资产占有使用情况</w:t>
      </w:r>
    </w:p>
    <w:p w:rsidR="00557829" w:rsidRDefault="00557829" w:rsidP="00557829">
      <w:pPr>
        <w:ind w:firstLineChars="200" w:firstLine="420"/>
      </w:pPr>
      <w:r>
        <w:rPr>
          <w:rFonts w:hint="eastAsia"/>
        </w:rPr>
        <w:t>截止</w:t>
      </w:r>
      <w:r>
        <w:t>2021</w:t>
      </w:r>
      <w:r>
        <w:t>年</w:t>
      </w:r>
      <w:r>
        <w:t>12</w:t>
      </w:r>
      <w:r>
        <w:t>月</w:t>
      </w:r>
      <w:r>
        <w:t>31</w:t>
      </w:r>
      <w:r>
        <w:t>日，固定资产总额</w:t>
      </w:r>
      <w:r>
        <w:t>3249185.7</w:t>
      </w:r>
      <w:r>
        <w:t>元，其中：房屋</w:t>
      </w:r>
      <w:r>
        <w:t>1254.4</w:t>
      </w:r>
      <w:r>
        <w:t>平方米，价值</w:t>
      </w:r>
      <w:r>
        <w:t>2846225.7</w:t>
      </w:r>
      <w:r>
        <w:t>元；公务用车</w:t>
      </w:r>
      <w:r>
        <w:t>1</w:t>
      </w:r>
      <w:r>
        <w:t>辆，价值</w:t>
      </w:r>
      <w:r>
        <w:t>242000 .00</w:t>
      </w:r>
      <w:r>
        <w:t>元；其他固定资产</w:t>
      </w:r>
      <w:r>
        <w:t>160960.00</w:t>
      </w:r>
      <w:r>
        <w:t>元。</w:t>
      </w:r>
    </w:p>
    <w:p w:rsidR="00557829" w:rsidRDefault="00557829" w:rsidP="00557829">
      <w:pPr>
        <w:ind w:firstLineChars="200" w:firstLine="420"/>
      </w:pPr>
      <w:r>
        <w:rPr>
          <w:rFonts w:hint="eastAsia"/>
        </w:rPr>
        <w:t>（四）绩效目标设置情况</w:t>
      </w:r>
    </w:p>
    <w:p w:rsidR="00557829" w:rsidRDefault="00557829" w:rsidP="00557829">
      <w:pPr>
        <w:ind w:firstLineChars="200" w:firstLine="420"/>
      </w:pPr>
      <w:r>
        <w:t>2022</w:t>
      </w:r>
      <w:r>
        <w:t>年妇联项目支出均按要求实行绩效目标管理，涉及项目</w:t>
      </w:r>
      <w:r>
        <w:t>0</w:t>
      </w:r>
      <w:r>
        <w:t>个，一般公共预算当年拨款</w:t>
      </w:r>
      <w:r>
        <w:t>0</w:t>
      </w:r>
      <w:r>
        <w:t>元。</w:t>
      </w:r>
    </w:p>
    <w:p w:rsidR="00557829" w:rsidRDefault="00557829" w:rsidP="00557829">
      <w:pPr>
        <w:ind w:firstLineChars="200" w:firstLine="420"/>
      </w:pPr>
      <w:r>
        <w:rPr>
          <w:rFonts w:hint="eastAsia"/>
        </w:rPr>
        <w:t>十、名词解释</w:t>
      </w:r>
    </w:p>
    <w:p w:rsidR="00557829" w:rsidRDefault="00557829" w:rsidP="00557829">
      <w:pPr>
        <w:ind w:firstLineChars="200" w:firstLine="420"/>
      </w:pPr>
      <w:r>
        <w:rPr>
          <w:rFonts w:hint="eastAsia"/>
        </w:rPr>
        <w:t>（一）财政拨款收入：指由财政拨款形成的部门收入。按现行管理制度，部门预算中反映的财政拨款仅包括一般公共预算拨款和政府性基金预算拨款。</w:t>
      </w:r>
    </w:p>
    <w:p w:rsidR="00557829" w:rsidRDefault="00557829" w:rsidP="00557829">
      <w:pPr>
        <w:ind w:firstLineChars="200" w:firstLine="420"/>
      </w:pPr>
      <w:r>
        <w:rPr>
          <w:rFonts w:hint="eastAsia"/>
        </w:rPr>
        <w:t>（二）基本支出：指为保证机构正常运转，完成日常工作任务而发生的人员支出和公用支出。</w:t>
      </w:r>
    </w:p>
    <w:p w:rsidR="00557829" w:rsidRDefault="00557829" w:rsidP="00557829">
      <w:pPr>
        <w:ind w:firstLineChars="200" w:firstLine="420"/>
      </w:pPr>
      <w:r>
        <w:rPr>
          <w:rFonts w:hint="eastAsia"/>
        </w:rPr>
        <w:t>（三）“三公”经费：纳入预决算管理的“三公”经费，是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租用费、燃料费、维修费、过路过桥费、保险费等支出；公务接待费反映单位按规定开支的各类公务接待（含外宾接待）支出。</w:t>
      </w:r>
    </w:p>
    <w:p w:rsidR="00557829" w:rsidRDefault="00557829" w:rsidP="00557829">
      <w:pPr>
        <w:ind w:firstLineChars="200" w:firstLine="420"/>
        <w:jc w:val="right"/>
      </w:pPr>
      <w:r w:rsidRPr="00922CCF">
        <w:rPr>
          <w:rFonts w:hint="eastAsia"/>
        </w:rPr>
        <w:t>茂县妇女联合会</w:t>
      </w:r>
      <w:r w:rsidRPr="00922CCF">
        <w:t>2022-03-22</w:t>
      </w:r>
    </w:p>
    <w:p w:rsidR="00557829" w:rsidRDefault="00557829" w:rsidP="00BB12F3">
      <w:pPr>
        <w:rPr>
          <w:shd w:val="clear" w:color="auto" w:fill="FFFFFF"/>
        </w:rPr>
        <w:sectPr w:rsidR="00557829" w:rsidSect="00BB12F3">
          <w:type w:val="continuous"/>
          <w:pgSz w:w="11906" w:h="16838"/>
          <w:pgMar w:top="1644" w:right="1236" w:bottom="1418" w:left="1814" w:header="851" w:footer="907" w:gutter="0"/>
          <w:pgNumType w:start="1"/>
          <w:cols w:space="720"/>
          <w:docGrid w:type="lines" w:linePitch="341" w:charSpace="2373"/>
        </w:sectPr>
      </w:pPr>
    </w:p>
    <w:p w:rsidR="00E267DC" w:rsidRDefault="00E267DC"/>
    <w:sectPr w:rsidR="00E267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7829"/>
    <w:rsid w:val="00557829"/>
    <w:rsid w:val="00E267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5782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5782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2722</Characters>
  <Application>Microsoft Office Word</Application>
  <DocSecurity>0</DocSecurity>
  <Lines>22</Lines>
  <Paragraphs>6</Paragraphs>
  <ScaleCrop>false</ScaleCrop>
  <Company>Sky123.Org</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2022-07-28T08:50:00Z</dcterms:created>
</cp:coreProperties>
</file>