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61D" w:rsidRDefault="0032261D" w:rsidP="00832E20">
      <w:pPr>
        <w:pStyle w:val="1"/>
        <w:spacing w:line="245" w:lineRule="auto"/>
      </w:pPr>
      <w:r w:rsidRPr="004C3030">
        <w:rPr>
          <w:rFonts w:hint="eastAsia"/>
        </w:rPr>
        <w:t>县域信访新探索：构建大信访、多层次工作新机制</w:t>
      </w:r>
    </w:p>
    <w:p w:rsidR="0032261D" w:rsidRDefault="0032261D" w:rsidP="0032261D">
      <w:pPr>
        <w:spacing w:line="245" w:lineRule="auto"/>
        <w:ind w:firstLineChars="200" w:firstLine="420"/>
      </w:pPr>
      <w:r>
        <w:rPr>
          <w:rFonts w:hint="eastAsia"/>
        </w:rPr>
        <w:t>中国处在“社会转型”的特殊历史时期，经历着从经济发展方式转换到行政体制变革的关键阶段，新旧社会矛盾交织，社会风险不断增大，社会结构深刻变动，利益格局深刻调整，信访工作发挥着掌握社情民意的重要作用，是化解社会矛盾，判断政府政策优劣，维护群众利益和疏导群众不良情绪的重要工具和手段。山东省陵县紧密结合实际、创新理念，采取了一系列行之有效的措施，把大量处在社会转型期的矛盾和问题化解在了基层和属地，形成了县域信访工作的新模式。</w:t>
      </w:r>
      <w:r>
        <w:t>2011</w:t>
      </w:r>
      <w:r>
        <w:t>年</w:t>
      </w:r>
      <w:r>
        <w:t>10</w:t>
      </w:r>
      <w:r>
        <w:t>月，习近平同志对陵县信访工作做出了</w:t>
      </w:r>
      <w:r>
        <w:t>“</w:t>
      </w:r>
      <w:r>
        <w:t>是亲民之举，也体现执政为民之意</w:t>
      </w:r>
      <w:r>
        <w:t>”</w:t>
      </w:r>
      <w:r>
        <w:t>的重要批示</w:t>
      </w:r>
      <w:r>
        <w:rPr>
          <w:rFonts w:hint="eastAsia"/>
        </w:rPr>
        <w:t>，充分肯定了陵县信访工作的创新举措。</w:t>
      </w:r>
    </w:p>
    <w:p w:rsidR="0032261D" w:rsidRDefault="0032261D" w:rsidP="0032261D">
      <w:pPr>
        <w:spacing w:line="245" w:lineRule="auto"/>
        <w:ind w:firstLineChars="200" w:firstLine="420"/>
      </w:pPr>
      <w:r>
        <w:rPr>
          <w:rFonts w:hint="eastAsia"/>
        </w:rPr>
        <w:t>一、陵县信访工作的主要做法和经验</w:t>
      </w:r>
    </w:p>
    <w:p w:rsidR="0032261D" w:rsidRDefault="0032261D" w:rsidP="0032261D">
      <w:pPr>
        <w:spacing w:line="245" w:lineRule="auto"/>
        <w:ind w:firstLineChars="200" w:firstLine="420"/>
      </w:pPr>
      <w:r>
        <w:t>（一）转变执政理念，提升政府公信力</w:t>
      </w:r>
    </w:p>
    <w:p w:rsidR="0032261D" w:rsidRDefault="0032261D" w:rsidP="0032261D">
      <w:pPr>
        <w:spacing w:line="245" w:lineRule="auto"/>
        <w:ind w:firstLineChars="200" w:firstLine="420"/>
      </w:pPr>
      <w:r>
        <w:t>信访问题反映着群众对党和政府的信任与期望，陵县针对信访工作转变执政理念，围绕</w:t>
      </w:r>
      <w:r>
        <w:t>“</w:t>
      </w:r>
      <w:r>
        <w:t>密切联系群众，把群众当亲人</w:t>
      </w:r>
      <w:r>
        <w:t>”</w:t>
      </w:r>
      <w:r>
        <w:t>的中心思想，积极发挥信访工作的</w:t>
      </w:r>
      <w:r>
        <w:t>“</w:t>
      </w:r>
      <w:r>
        <w:t>桥梁</w:t>
      </w:r>
      <w:r>
        <w:t>”</w:t>
      </w:r>
      <w:r>
        <w:t>和</w:t>
      </w:r>
      <w:r>
        <w:t>“</w:t>
      </w:r>
      <w:r>
        <w:t>纽带</w:t>
      </w:r>
      <w:r>
        <w:t>”</w:t>
      </w:r>
      <w:r>
        <w:t>作用，及时处理群众的合理利益诉求和矛盾，真正拉近政府与人民的距离，提升政府公信力，改善了政府形象。</w:t>
      </w:r>
    </w:p>
    <w:p w:rsidR="0032261D" w:rsidRDefault="0032261D" w:rsidP="0032261D">
      <w:pPr>
        <w:spacing w:line="245" w:lineRule="auto"/>
        <w:ind w:firstLineChars="200" w:firstLine="420"/>
      </w:pPr>
      <w:r>
        <w:t>首先，信访大厅建在县委大院内，不设岗、不登记，敞开大门欢迎群众来访，信访群众和机关干部一样，可以自由出入，找到想要找的政府领导，当面提出诉求。这个面积</w:t>
      </w:r>
      <w:r>
        <w:t>200</w:t>
      </w:r>
      <w:r>
        <w:t>米的信访大厅是陵县县委、县政府投资</w:t>
      </w:r>
      <w:r>
        <w:t>400</w:t>
      </w:r>
      <w:r>
        <w:t>余万元，于</w:t>
      </w:r>
      <w:r>
        <w:t>2009</w:t>
      </w:r>
      <w:r>
        <w:t>年</w:t>
      </w:r>
      <w:r>
        <w:t>8</w:t>
      </w:r>
      <w:r>
        <w:t>月在县委院内建起的，为的是群众有话能随时来说，有事能随时来办，来到信访大厅就是来到了县委。在面积</w:t>
      </w:r>
      <w:r>
        <w:t>240</w:t>
      </w:r>
      <w:r>
        <w:t>平方米的候访大厅，有电视机、电子显示屏、开水炉、饮水机、急救药品、雨伞等便民设施。</w:t>
      </w:r>
    </w:p>
    <w:p w:rsidR="0032261D" w:rsidRDefault="0032261D" w:rsidP="0032261D">
      <w:pPr>
        <w:spacing w:line="245" w:lineRule="auto"/>
        <w:ind w:firstLineChars="200" w:firstLine="420"/>
      </w:pPr>
      <w:r>
        <w:t>其次，建立</w:t>
      </w:r>
      <w:r>
        <w:t>“</w:t>
      </w:r>
      <w:r>
        <w:t>一卡通制度</w:t>
      </w:r>
      <w:r>
        <w:t>”</w:t>
      </w:r>
      <w:r>
        <w:t>。县委、县政府印制了</w:t>
      </w:r>
      <w:r>
        <w:t>12</w:t>
      </w:r>
      <w:r>
        <w:t>万份《群众信访一卡通》，将全县所有县级领导干部的姓名、职务、分管工作、接访时间、接访地点、手机号码和群众信访流程图全部印在卡上，发放到全县每一户居民家中，规定县级领导干部的手机每天早晨八点至晚上十点保持畅通，随时接听和解答群众反映的问题</w:t>
      </w:r>
      <w:r>
        <w:t>,</w:t>
      </w:r>
      <w:r>
        <w:t>受理群众诉求。</w:t>
      </w:r>
    </w:p>
    <w:p w:rsidR="0032261D" w:rsidRDefault="0032261D" w:rsidP="0032261D">
      <w:pPr>
        <w:spacing w:line="245" w:lineRule="auto"/>
        <w:ind w:firstLineChars="200" w:firstLine="420"/>
      </w:pPr>
      <w:r>
        <w:t>再次，领导带头示范，针对社会矛盾多样多发的实际，不回避、敢担当，把接待群众来访当作领导干部的政治责任和分内之事，主要领导带头接访、带头解决群众诉求，由此带动形成了协调联系、齐抓共管的工作合力。</w:t>
      </w:r>
    </w:p>
    <w:p w:rsidR="0032261D" w:rsidRDefault="0032261D" w:rsidP="0032261D">
      <w:pPr>
        <w:spacing w:line="245" w:lineRule="auto"/>
        <w:ind w:firstLineChars="200" w:firstLine="420"/>
      </w:pPr>
      <w:r>
        <w:t>（二）构建县、乡（镇）、管区、农村社区四级信访工作网络</w:t>
      </w:r>
    </w:p>
    <w:p w:rsidR="0032261D" w:rsidRDefault="0032261D" w:rsidP="0032261D">
      <w:pPr>
        <w:spacing w:line="245" w:lineRule="auto"/>
        <w:ind w:firstLineChars="200" w:firstLine="420"/>
      </w:pPr>
      <w:r>
        <w:t>首先，除建立县访大厅外，在全县</w:t>
      </w:r>
      <w:r>
        <w:t>13</w:t>
      </w:r>
      <w:r>
        <w:t>个乡镇建立了接访站点，</w:t>
      </w:r>
      <w:r>
        <w:t>404</w:t>
      </w:r>
      <w:r>
        <w:t>个社区全部设立了社区信访调解室，为群众及时就地反映问题提供了便捷的场所；其次，信访队伍深入到四级网络体系，每个乡镇配备</w:t>
      </w:r>
      <w:r>
        <w:t>3-5</w:t>
      </w:r>
      <w:r>
        <w:t>名专职信访员，每个管区配备</w:t>
      </w:r>
      <w:r>
        <w:t>1</w:t>
      </w:r>
      <w:r>
        <w:t>名接访负责人，每个农村社区配备</w:t>
      </w:r>
      <w:r>
        <w:t>1-3</w:t>
      </w:r>
      <w:r>
        <w:t>名信访调解员，每个县直单位和企业配备</w:t>
      </w:r>
      <w:r>
        <w:t>1</w:t>
      </w:r>
      <w:r>
        <w:t>名兼职接访员；再次，加强四级网络体系的分级排查，村企每周排查一次，乡镇和县直部门每半月排查一次，县每月排查一次，及时发现苗头问题。对排查出的矛盾纠纷，逐一落实定领导、定人员、定方案、定时间和包结服（即包结果和服务）、包不发</w:t>
      </w:r>
      <w:r>
        <w:rPr>
          <w:rFonts w:hint="eastAsia"/>
        </w:rPr>
        <w:t>生群体性事件和越级上访事件的四定两包责任制，着力把问题化解在基层。</w:t>
      </w:r>
    </w:p>
    <w:p w:rsidR="0032261D" w:rsidRDefault="0032261D" w:rsidP="0032261D">
      <w:pPr>
        <w:spacing w:line="245" w:lineRule="auto"/>
        <w:ind w:firstLineChars="200" w:firstLine="420"/>
      </w:pPr>
      <w:r>
        <w:t>（三）依托</w:t>
      </w:r>
      <w:r>
        <w:t>“</w:t>
      </w:r>
      <w:r>
        <w:t>大信访</w:t>
      </w:r>
      <w:r>
        <w:t>”</w:t>
      </w:r>
      <w:r>
        <w:t>理念，调整政府权力架构和协调机制</w:t>
      </w:r>
    </w:p>
    <w:p w:rsidR="0032261D" w:rsidRDefault="0032261D" w:rsidP="0032261D">
      <w:pPr>
        <w:spacing w:line="245" w:lineRule="auto"/>
        <w:ind w:firstLineChars="200" w:firstLine="420"/>
      </w:pPr>
      <w:r>
        <w:t>首先，县里成立了县调解中心，乡镇成立了乡镇调解中心。县调解中心主任由县委副书记兼任，抽调综治办、司法、公安、法院、信访等</w:t>
      </w:r>
      <w:r>
        <w:t>12</w:t>
      </w:r>
      <w:r>
        <w:t>个行政部门参加，县委赋予调解中心五项职权：即社会矛盾调处统一指挥权、案件分流指派、直接调处、督查督办和奖惩建议权，目的是为打破调解组织有职无权的现象，实现了调解机构职责与权力的统一。乡镇调解中心处在承上启下的关键环节，调解中心主任由乡镇副书记兼任，吸收信访、国土、计生、经管等有关部门参加，对社会矛盾纠纷统一扎口管理，集预防、发现、调处于一身，形成信息共享、力量集中的工作合力，对</w:t>
      </w:r>
      <w:r>
        <w:t>“</w:t>
      </w:r>
      <w:r>
        <w:t>村里</w:t>
      </w:r>
      <w:r>
        <w:rPr>
          <w:rFonts w:hint="eastAsia"/>
        </w:rPr>
        <w:t>管不了、上面管不好、政法管不着”的大量社会矛盾纠纷进行集中调处，最大程度地实现调解效能的最大化、最优化，成为基层矛盾调处的主阵地和集中化解中心。</w:t>
      </w:r>
    </w:p>
    <w:p w:rsidR="0032261D" w:rsidRDefault="0032261D" w:rsidP="0032261D">
      <w:pPr>
        <w:spacing w:line="245" w:lineRule="auto"/>
        <w:ind w:firstLineChars="200" w:firstLine="420"/>
      </w:pPr>
      <w:r>
        <w:t>其次，增强信访部门的权力，赋予信访部门八项职权，分别是交办权、督办权、协调权、综合管理权、报批评议权、干部评议把关权、干部诫勉建议权等八项权力，进一步增强县信访局综合协调和推动问题解决的能力，提升了信访部门权威性。</w:t>
      </w:r>
    </w:p>
    <w:p w:rsidR="0032261D" w:rsidRDefault="0032261D" w:rsidP="0032261D">
      <w:pPr>
        <w:spacing w:line="245" w:lineRule="auto"/>
        <w:ind w:firstLineChars="200" w:firstLine="420"/>
      </w:pPr>
      <w:r>
        <w:t>再次，由纪检监察、组织和信访部门牵头，对在信访工作中不履行或不正确履行职责、玩忽职守，激化矛盾、引发事端造成不良后果的，严肃追究有关责任人的责任。</w:t>
      </w:r>
    </w:p>
    <w:p w:rsidR="0032261D" w:rsidRDefault="0032261D" w:rsidP="0032261D">
      <w:pPr>
        <w:spacing w:line="245" w:lineRule="auto"/>
        <w:ind w:firstLineChars="200" w:firstLine="420"/>
      </w:pPr>
      <w:r>
        <w:t>最后，完善了县联席会议制度。对于在信访大厅难以处理解决、需要多个部门共同协调解决的问题和重大信访案件，每月公开接访后的第二天，县联席会议召开有关单位参加的协调解决会议，共同研究解决处理方案。</w:t>
      </w:r>
    </w:p>
    <w:p w:rsidR="0032261D" w:rsidRDefault="0032261D" w:rsidP="0032261D">
      <w:pPr>
        <w:spacing w:line="245" w:lineRule="auto"/>
        <w:ind w:firstLineChars="200" w:firstLine="420"/>
      </w:pPr>
      <w:r>
        <w:t>（四）建立健全信访工作责任落实和追究机制</w:t>
      </w:r>
    </w:p>
    <w:p w:rsidR="0032261D" w:rsidRDefault="0032261D" w:rsidP="0032261D">
      <w:pPr>
        <w:spacing w:line="245" w:lineRule="auto"/>
        <w:ind w:firstLineChars="200" w:firstLine="420"/>
      </w:pPr>
      <w:r>
        <w:t>首先，落实单位领导责任。各单位</w:t>
      </w:r>
      <w:r>
        <w:t>“</w:t>
      </w:r>
      <w:r>
        <w:t>一把手</w:t>
      </w:r>
      <w:r>
        <w:t>”</w:t>
      </w:r>
      <w:r>
        <w:t>是第一责任人，亲自抓，负总责，按照分工抓好分管领域的信访工作，形成一级抓一级、层层抓落实的领导责任体系。其次，实行县级领导</w:t>
      </w:r>
      <w:r>
        <w:t>“</w:t>
      </w:r>
      <w:r>
        <w:t>双包</w:t>
      </w:r>
      <w:r>
        <w:t>”</w:t>
      </w:r>
      <w:r>
        <w:t>责任制。第一是县级领导包乡镇责任制，会同所包乡镇党委、政府定期分析信访形势，查找问题，研究工作措施；第二是县级领导包案责任制，对每一个重点案件都明确县级包案领导。再次，严格信访案件处理原则。信访工作遵遁</w:t>
      </w:r>
      <w:r>
        <w:t>“</w:t>
      </w:r>
      <w:r>
        <w:t>属地管理、分级负责</w:t>
      </w:r>
      <w:r>
        <w:t>”</w:t>
      </w:r>
      <w:r>
        <w:t>、</w:t>
      </w:r>
      <w:r>
        <w:t>“</w:t>
      </w:r>
      <w:r>
        <w:t>谁主管、谁负责</w:t>
      </w:r>
      <w:r>
        <w:t>”</w:t>
      </w:r>
      <w:r>
        <w:t>的原则，真正做到</w:t>
      </w:r>
      <w:r>
        <w:t>“</w:t>
      </w:r>
      <w:r>
        <w:t>看好自已的门，管好自已的人，处理好自已的事</w:t>
      </w:r>
      <w:r>
        <w:t>”</w:t>
      </w:r>
      <w:r>
        <w:t>。最后，对信访工作实行定期通报制度</w:t>
      </w:r>
      <w:r>
        <w:rPr>
          <w:rFonts w:hint="eastAsia"/>
        </w:rPr>
        <w:t>，实行信访工作量化管理，坚持月总结、季通报、半年和年终考核。</w:t>
      </w:r>
    </w:p>
    <w:p w:rsidR="0032261D" w:rsidRDefault="0032261D" w:rsidP="0032261D">
      <w:pPr>
        <w:spacing w:line="245" w:lineRule="auto"/>
        <w:ind w:firstLineChars="200" w:firstLine="420"/>
      </w:pPr>
      <w:r>
        <w:rPr>
          <w:rFonts w:hint="eastAsia"/>
        </w:rPr>
        <w:t>二、陵县信访工作中存在的问题</w:t>
      </w:r>
    </w:p>
    <w:p w:rsidR="0032261D" w:rsidRDefault="0032261D" w:rsidP="0032261D">
      <w:pPr>
        <w:spacing w:line="245" w:lineRule="auto"/>
        <w:ind w:firstLineChars="200" w:firstLine="420"/>
      </w:pPr>
      <w:r>
        <w:t>陵县创新理念，拓宽思路，采取了一系列行之有效的措施，对信访工作进行了新探索。然而，笔者根据调研和访谈情况，认为陵县信访工作还存在着一些问题和不足，有进一步提升的空间。</w:t>
      </w:r>
    </w:p>
    <w:p w:rsidR="0032261D" w:rsidRDefault="0032261D" w:rsidP="0032261D">
      <w:pPr>
        <w:spacing w:line="245" w:lineRule="auto"/>
        <w:ind w:firstLineChars="200" w:firstLine="420"/>
      </w:pPr>
      <w:r>
        <w:t>（一）需进一步寻找政府作为和社会作为的平衡点</w:t>
      </w:r>
    </w:p>
    <w:p w:rsidR="0032261D" w:rsidRDefault="0032261D" w:rsidP="0032261D">
      <w:pPr>
        <w:spacing w:line="245" w:lineRule="auto"/>
        <w:ind w:firstLineChars="200" w:firstLine="420"/>
      </w:pPr>
      <w:r>
        <w:t>伴随着信息技术革命和治理模式的转变，政府面临着由权力的唯一主体向多元化权力弥散的挑战，全球化开启了权力从民族国家向上到国际组织、向下到基层和非政府组织的扩展进程，而基于互联网的信息革命则在推进国家权力体系内部的层级变革与分权进程的同时，加速了权力向传统的非权力主体</w:t>
      </w:r>
      <w:r>
        <w:t>——</w:t>
      </w:r>
      <w:r>
        <w:t>个人及群体等松散组织、非政府组织的弥散。信访问题反映着现阶段人民内部矛盾的特征，要用解决人民内部矛盾的方法来解决。这就要求政府作为与社会作为相结合，不能过于倚重某一方面而忽视另一方的作用。在涉及到城镇房屋拆迁、涉法涉诉、国有企业改制、农村土地</w:t>
      </w:r>
      <w:r>
        <w:rPr>
          <w:rFonts w:hint="eastAsia"/>
        </w:rPr>
        <w:t>征收征用、劳动就业、社会保障等重大利益方面，要善于用政府作为的方法解决重大利益矛盾，同时，也要善于运用社会作为的方法化解人民内部矛盾要求，运用人民调解的方法把问题解决在基层和萌芽状态。</w:t>
      </w:r>
    </w:p>
    <w:p w:rsidR="0032261D" w:rsidRDefault="0032261D" w:rsidP="0032261D">
      <w:pPr>
        <w:spacing w:line="245" w:lineRule="auto"/>
        <w:ind w:firstLineChars="200" w:firstLine="420"/>
      </w:pPr>
      <w:r>
        <w:t>（二）需进一步强化城乡社区自治</w:t>
      </w:r>
    </w:p>
    <w:p w:rsidR="0032261D" w:rsidRDefault="0032261D" w:rsidP="0032261D">
      <w:pPr>
        <w:spacing w:line="245" w:lineRule="auto"/>
        <w:ind w:firstLineChars="200" w:firstLine="420"/>
      </w:pPr>
      <w:r>
        <w:t>随着单位体制的逐步消解和社区居民从</w:t>
      </w:r>
      <w:r>
        <w:t>“</w:t>
      </w:r>
      <w:r>
        <w:t>单位人</w:t>
      </w:r>
      <w:r>
        <w:t>”</w:t>
      </w:r>
      <w:r>
        <w:t>向</w:t>
      </w:r>
      <w:r>
        <w:t>“</w:t>
      </w:r>
      <w:r>
        <w:t>社会人</w:t>
      </w:r>
      <w:r>
        <w:t>”</w:t>
      </w:r>
      <w:r>
        <w:t>的转变，基层社会管理与服务的主体缺位问题日益显现，社区居民遇到的各种难以解决的问题，既不能像以前那样找</w:t>
      </w:r>
      <w:r>
        <w:t>“</w:t>
      </w:r>
      <w:r>
        <w:t>单位</w:t>
      </w:r>
      <w:r>
        <w:t>”</w:t>
      </w:r>
      <w:r>
        <w:t>予以解决，也不清楚乡镇（街道）中究竟该由谁来负责。随着动迁矛盾、房屋装修、群租现象、劳资纠纷、医患冲突、交通问题、消防安全等社会摩擦在社区的集中出现，如何有效地应对这些问题，这是社会治理当中的重大任务。</w:t>
      </w:r>
    </w:p>
    <w:p w:rsidR="0032261D" w:rsidRDefault="0032261D" w:rsidP="0032261D">
      <w:pPr>
        <w:spacing w:line="245" w:lineRule="auto"/>
        <w:ind w:firstLineChars="200" w:firstLine="420"/>
      </w:pPr>
      <w:r>
        <w:t>为此，信访工作首先应加强社区基础建设，完善基层自治体系，发展培育社会基层社会组织，探索建立</w:t>
      </w:r>
      <w:r>
        <w:t>“</w:t>
      </w:r>
      <w:r>
        <w:t>政府主导、社会参与、自我管理</w:t>
      </w:r>
      <w:r>
        <w:t>”</w:t>
      </w:r>
      <w:r>
        <w:t>的新型城乡社区管理新模式。加快推进社区服务中心建设，推进农村社区服务中心建设，完善公共事务服务中心、农村服务社区中心；加大对社区服务信息平台的整合、升级，构建区、镇乡（街道）、行政村（社区）多层次的公共服务网、社区管理服务网、便民利民服务网。其次，加强基层自治建设。健全行政村、社区基层民主选举制度，强化依法选举，规范村民委员会选举操作程序；推进村务公开民主管理工作的制度化、规范化和程序</w:t>
      </w:r>
      <w:r>
        <w:rPr>
          <w:rFonts w:hint="eastAsia"/>
        </w:rPr>
        <w:t>化，拓展和丰富村务公开制度；加快推进基层社会自我管理，促进村级自治组织从管理向服务转型，完善农村社区化服务管理制度，加快推行村民事务代理服务机制，打造“一站式”服务平台。</w:t>
      </w:r>
    </w:p>
    <w:p w:rsidR="0032261D" w:rsidRDefault="0032261D" w:rsidP="0032261D">
      <w:pPr>
        <w:spacing w:line="245" w:lineRule="auto"/>
        <w:ind w:firstLineChars="200" w:firstLine="420"/>
      </w:pPr>
      <w:r>
        <w:t>（三）需进一步打造</w:t>
      </w:r>
      <w:r>
        <w:t>“</w:t>
      </w:r>
      <w:r>
        <w:t>大信访</w:t>
      </w:r>
      <w:r>
        <w:t>”</w:t>
      </w:r>
      <w:r>
        <w:t>的政府权力流程</w:t>
      </w:r>
    </w:p>
    <w:p w:rsidR="0032261D" w:rsidRDefault="0032261D" w:rsidP="0032261D">
      <w:pPr>
        <w:spacing w:line="245" w:lineRule="auto"/>
        <w:ind w:firstLineChars="200" w:firstLine="420"/>
      </w:pPr>
      <w:r>
        <w:t>20</w:t>
      </w:r>
      <w:r>
        <w:t>世纪</w:t>
      </w:r>
      <w:r>
        <w:t>90</w:t>
      </w:r>
      <w:r>
        <w:t>年代末，西方各国进行了以整体性政府为内容的第二轮政府改革运动，旨在克服传统行政的官僚化、部门主义，以及新公共管理运动所造成的</w:t>
      </w:r>
      <w:r>
        <w:t>“</w:t>
      </w:r>
      <w:r>
        <w:t>碎片化</w:t>
      </w:r>
      <w:r>
        <w:t>”</w:t>
      </w:r>
      <w:r>
        <w:t>问题。整体性政府作为一种国际性思潮起源于英国，之后，迅速波及澳大利亚、新西兰、美国、加拿大等国家的中央或地方政府层级。信访工作反映日益复杂的公共事务和公共问题，当下，人们对公共产品和公共服务的要求与日俱增，政府无法独自满足社会需求，只能借助多方力量应对棘手的问题。合作成为高绩效、低成本政府的取胜关键之一。首先，围绕大信访体制，加大机构整合力度，探索实行职能有机统</w:t>
      </w:r>
      <w:r>
        <w:rPr>
          <w:rFonts w:hint="eastAsia"/>
        </w:rPr>
        <w:t>一的大信访部门体制，健全部门间协调配合机制。大部门体制是对政府组织结构的调整，而部门间协调配合是对政府运行机制的关注。其次，加强与企业和社会组织的合作，提升其参与公共事务的意愿和能力，使合作治理的理念深入人心。</w:t>
      </w:r>
    </w:p>
    <w:p w:rsidR="0032261D" w:rsidRDefault="0032261D" w:rsidP="0032261D">
      <w:pPr>
        <w:spacing w:line="245" w:lineRule="auto"/>
        <w:ind w:firstLineChars="200" w:firstLine="420"/>
      </w:pPr>
      <w:r>
        <w:rPr>
          <w:rFonts w:hint="eastAsia"/>
        </w:rPr>
        <w:t>三、基于陵县信访工作经验的几点启示</w:t>
      </w:r>
    </w:p>
    <w:p w:rsidR="0032261D" w:rsidRDefault="0032261D" w:rsidP="0032261D">
      <w:pPr>
        <w:spacing w:line="245" w:lineRule="auto"/>
        <w:ind w:firstLineChars="200" w:firstLine="420"/>
      </w:pPr>
      <w:r>
        <w:t>信访工作是反映社会矛盾，发现社会纠纷和解决群众利益诉求的一面镜子，是反映政府各项政策和工作是否优良的试金石。俗话说，</w:t>
      </w:r>
      <w:r>
        <w:t>“</w:t>
      </w:r>
      <w:r>
        <w:t>郡县治则天下安</w:t>
      </w:r>
      <w:r>
        <w:t>”</w:t>
      </w:r>
      <w:r>
        <w:t>，为此，只有全面提高基层预防和化解信访问题的能力，才能真正实现</w:t>
      </w:r>
      <w:r>
        <w:t>“</w:t>
      </w:r>
      <w:r>
        <w:t>小事不出村，大事不出镇，矛盾不上交</w:t>
      </w:r>
      <w:r>
        <w:t>”</w:t>
      </w:r>
      <w:r>
        <w:t>的良好局面。陵县信访工作值得进行总结和分析，为构建县域信访工作模式提供经验和借鉴意义。</w:t>
      </w:r>
    </w:p>
    <w:p w:rsidR="0032261D" w:rsidRDefault="0032261D" w:rsidP="0032261D">
      <w:pPr>
        <w:spacing w:line="245" w:lineRule="auto"/>
        <w:ind w:firstLineChars="200" w:firstLine="420"/>
      </w:pPr>
      <w:r>
        <w:t>（一）以信访为抓手，提升政府公信力</w:t>
      </w:r>
    </w:p>
    <w:p w:rsidR="0032261D" w:rsidRDefault="0032261D" w:rsidP="0032261D">
      <w:pPr>
        <w:spacing w:line="245" w:lineRule="auto"/>
        <w:ind w:firstLineChars="200" w:firstLine="420"/>
      </w:pPr>
      <w:r>
        <w:t>能否在当前社会矛盾多发的情况下处理好县域层级信访问题，直接影响改革发展稳定的大局，影响政府的公信力和形象。县域基层政府应当以信访为抓手，全面认识信访工作的重要意义。因此，县域基层政府应强化做好信访工作的政治责任，坚持以人为本、执政为民，依法按政策认真解决群众的合理诉求，探索</w:t>
      </w:r>
      <w:r>
        <w:t>“</w:t>
      </w:r>
      <w:r>
        <w:t>陵县式</w:t>
      </w:r>
      <w:r>
        <w:t>”</w:t>
      </w:r>
      <w:r>
        <w:t>的亲民爱民举措。</w:t>
      </w:r>
    </w:p>
    <w:p w:rsidR="0032261D" w:rsidRDefault="0032261D" w:rsidP="0032261D">
      <w:pPr>
        <w:spacing w:line="245" w:lineRule="auto"/>
        <w:ind w:firstLineChars="200" w:firstLine="420"/>
      </w:pPr>
      <w:r>
        <w:t>（二）以各层级党委（县、乡、村）为核心，构建覆盖到边的信访工作机制</w:t>
      </w:r>
    </w:p>
    <w:p w:rsidR="0032261D" w:rsidRDefault="0032261D" w:rsidP="0032261D">
      <w:pPr>
        <w:spacing w:line="245" w:lineRule="auto"/>
        <w:ind w:firstLineChars="200" w:firstLine="420"/>
      </w:pPr>
      <w:r>
        <w:t>以各层级党委为核心，统一协调和调度，形成围绕信访工作的权力核心。以信访大厅为抓手，在县、乡（镇）、农村（社区）建立相对应的信访接待室，根据实际情况，分层级、分类型派驻专业信访工作人员，定期进行各层级的排查矛盾纠纷工作。同时，在各层级信访接待办公室实行</w:t>
      </w:r>
      <w:r>
        <w:t>“</w:t>
      </w:r>
      <w:r>
        <w:t>一站式</w:t>
      </w:r>
      <w:r>
        <w:t>”</w:t>
      </w:r>
      <w:r>
        <w:t>接访，依靠权力核心，统一协调相关政府部门进驻信访接待室，对重点、难点问题进行协同合作，形成合力。</w:t>
      </w:r>
    </w:p>
    <w:p w:rsidR="0032261D" w:rsidRDefault="0032261D" w:rsidP="0032261D">
      <w:pPr>
        <w:spacing w:line="245" w:lineRule="auto"/>
        <w:ind w:firstLineChars="200" w:firstLine="420"/>
      </w:pPr>
      <w:r>
        <w:t>（三）树立</w:t>
      </w:r>
      <w:r>
        <w:t>“</w:t>
      </w:r>
      <w:r>
        <w:t>大信访</w:t>
      </w:r>
      <w:r>
        <w:t>”</w:t>
      </w:r>
      <w:r>
        <w:t>理念，调整政府权力流程</w:t>
      </w:r>
    </w:p>
    <w:p w:rsidR="0032261D" w:rsidRDefault="0032261D" w:rsidP="0032261D">
      <w:pPr>
        <w:spacing w:line="245" w:lineRule="auto"/>
        <w:ind w:firstLineChars="200" w:firstLine="420"/>
      </w:pPr>
      <w:r>
        <w:t>大信访应与县域政府的公共服务改革、民生建设、经济发展相结合，形成以信访促经济，提升公共服务水平，改善民生的良性循环。因此，围绕信访工作，全面系统地重构政府权力流程，调整信访部门与其他同级机构的权力关系，增强信访部门的权力，例如，赋予其交办权、督办权、协调权、综合管理权、报批评议权、干部评议把关权、干部诫勉建议权等权力，进一步增强县信访局综合协调和推动问题解决的能力，提升信访部门权威性。此外，形成以信访为中心的制度化联席制度，形成一整套科学的目标责任体系，督促各个部门在本领域减少信访量，做好群众工作。</w:t>
      </w:r>
    </w:p>
    <w:p w:rsidR="0032261D" w:rsidRDefault="0032261D" w:rsidP="0032261D">
      <w:pPr>
        <w:spacing w:line="245" w:lineRule="auto"/>
        <w:ind w:firstLineChars="200" w:firstLine="420"/>
      </w:pPr>
      <w:r>
        <w:t>（四）以基层党建为纽带，形成网格化的管理方式</w:t>
      </w:r>
    </w:p>
    <w:p w:rsidR="0032261D" w:rsidRDefault="0032261D" w:rsidP="0032261D">
      <w:pPr>
        <w:spacing w:line="245" w:lineRule="auto"/>
        <w:ind w:firstLineChars="200" w:firstLine="420"/>
      </w:pPr>
      <w:r>
        <w:t>在街道层面和农村社区，成立基层党组织，有效保障各层面、各界面参与，在信访工作中实现</w:t>
      </w:r>
      <w:r>
        <w:t>“</w:t>
      </w:r>
      <w:r>
        <w:t>行政推动式</w:t>
      </w:r>
      <w:r>
        <w:t>”</w:t>
      </w:r>
      <w:r>
        <w:t>向社会工作党委</w:t>
      </w:r>
      <w:r>
        <w:t>“</w:t>
      </w:r>
      <w:r>
        <w:t>主体参与式</w:t>
      </w:r>
      <w:r>
        <w:t>”</w:t>
      </w:r>
      <w:r>
        <w:t>的转变。发挥社区中党员的作用，做到党员分片负责，形成定期的汇报制度，这样既有利于及时发现群众来访的源头，又加强了党组织基层的引领作用，有助于发挥其先进性和巩固党的执政基础。</w:t>
      </w:r>
    </w:p>
    <w:p w:rsidR="0032261D" w:rsidRDefault="0032261D" w:rsidP="0032261D">
      <w:pPr>
        <w:spacing w:line="245" w:lineRule="auto"/>
        <w:ind w:firstLineChars="200" w:firstLine="420"/>
      </w:pPr>
      <w:r>
        <w:t>(</w:t>
      </w:r>
      <w:r>
        <w:t>五）以整合式的信息机制推动信访服务平台建设</w:t>
      </w:r>
    </w:p>
    <w:p w:rsidR="0032261D" w:rsidRDefault="0032261D" w:rsidP="0032261D">
      <w:pPr>
        <w:spacing w:line="245" w:lineRule="auto"/>
        <w:ind w:firstLineChars="200" w:firstLine="420"/>
      </w:pPr>
      <w:r>
        <w:t>“</w:t>
      </w:r>
      <w:r>
        <w:t>协同式</w:t>
      </w:r>
      <w:r>
        <w:t>”</w:t>
      </w:r>
      <w:r>
        <w:t>治理基于信息网络技术论，将信息技术作为治理手段，通过在部门间和部门内建立整合的信息交流和汇报系统，实现各方信息共享。着力采取整合式的信息机制，以推动信访服务平台建设。第一，在党政机关内部建立信息平台分开收集、各自输入、统一运用、规范管理的信息沟通机制；第二，借助电子化、信息化方式搭建互联网信息服务平台，推进一站式服务和</w:t>
      </w:r>
      <w:r>
        <w:t>“</w:t>
      </w:r>
      <w:r>
        <w:t>一门受理、窗口运行、限时办结</w:t>
      </w:r>
      <w:r>
        <w:t>”</w:t>
      </w:r>
      <w:r>
        <w:t>的服务方式：第三，实施</w:t>
      </w:r>
      <w:r>
        <w:t>“</w:t>
      </w:r>
      <w:r>
        <w:t>数字城管</w:t>
      </w:r>
      <w:r>
        <w:t>”</w:t>
      </w:r>
      <w:r>
        <w:t>建设，整合和共享规划、公安、城管等部门信息，建成新城区地理信息系统和城市管理监督指挥中心，推行区域网络化管理。</w:t>
      </w:r>
    </w:p>
    <w:p w:rsidR="0032261D" w:rsidRDefault="0032261D" w:rsidP="0032261D">
      <w:pPr>
        <w:spacing w:line="245" w:lineRule="auto"/>
        <w:ind w:firstLineChars="200" w:firstLine="420"/>
        <w:jc w:val="right"/>
      </w:pPr>
      <w:r>
        <w:rPr>
          <w:rFonts w:hint="eastAsia"/>
        </w:rPr>
        <w:t>信访局</w:t>
      </w:r>
      <w:r>
        <w:rPr>
          <w:rFonts w:hint="eastAsia"/>
        </w:rPr>
        <w:t>2022-2-2</w:t>
      </w:r>
    </w:p>
    <w:p w:rsidR="0032261D" w:rsidRDefault="0032261D" w:rsidP="00E82598">
      <w:pPr>
        <w:sectPr w:rsidR="0032261D" w:rsidSect="00E82598">
          <w:type w:val="continuous"/>
          <w:pgSz w:w="11906" w:h="16838"/>
          <w:pgMar w:top="1644" w:right="1236" w:bottom="1418" w:left="1814" w:header="851" w:footer="907" w:gutter="0"/>
          <w:pgNumType w:start="1"/>
          <w:cols w:space="720"/>
          <w:docGrid w:type="lines" w:linePitch="341" w:charSpace="2373"/>
        </w:sectPr>
      </w:pPr>
    </w:p>
    <w:p w:rsidR="00AA27C5" w:rsidRDefault="00AA27C5"/>
    <w:sectPr w:rsidR="00AA27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261D"/>
    <w:rsid w:val="0032261D"/>
    <w:rsid w:val="00AA27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26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26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725</Words>
  <Characters>4136</Characters>
  <Application>Microsoft Office Word</Application>
  <DocSecurity>0</DocSecurity>
  <Lines>34</Lines>
  <Paragraphs>9</Paragraphs>
  <ScaleCrop>false</ScaleCrop>
  <Company>微软中国</Company>
  <LinksUpToDate>false</LinksUpToDate>
  <CharactersWithSpaces>4852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2022-06-30T07:58:00Z</dcterms:created>
</cp:coreProperties>
</file>