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55" w:rsidRDefault="006D2355" w:rsidP="00583537">
      <w:pPr>
        <w:pStyle w:val="1"/>
      </w:pPr>
      <w:r>
        <w:t>红河州妇联2021年度项目支出绩效单位自评报告</w:t>
      </w:r>
    </w:p>
    <w:p w:rsidR="006D2355" w:rsidRDefault="006D2355" w:rsidP="00583537">
      <w:r>
        <w:rPr>
          <w:rFonts w:hint="eastAsia"/>
        </w:rPr>
        <w:t xml:space="preserve">　一、基本情况</w:t>
      </w:r>
    </w:p>
    <w:p w:rsidR="006D2355" w:rsidRDefault="006D2355" w:rsidP="00583537">
      <w:r>
        <w:rPr>
          <w:rFonts w:hint="eastAsia"/>
        </w:rPr>
        <w:t xml:space="preserve">　　（一）项目概况</w:t>
      </w:r>
    </w:p>
    <w:p w:rsidR="006D2355" w:rsidRDefault="006D2355" w:rsidP="00583537">
      <w:r>
        <w:rPr>
          <w:rFonts w:hint="eastAsia"/>
        </w:rPr>
        <w:t xml:space="preserve">　　红河州妇女联合会</w:t>
      </w:r>
      <w:r>
        <w:t>2021</w:t>
      </w:r>
      <w:r>
        <w:t>年年初预算州本级实施项目共有</w:t>
      </w:r>
      <w:r>
        <w:t>1</w:t>
      </w:r>
      <w:r>
        <w:t>项，项目资金</w:t>
      </w:r>
      <w:r>
        <w:t>80.01</w:t>
      </w:r>
      <w:r>
        <w:t>万元，项目为妇联专项业务经费。</w:t>
      </w:r>
    </w:p>
    <w:p w:rsidR="006D2355" w:rsidRDefault="006D2355" w:rsidP="00583537">
      <w:r>
        <w:rPr>
          <w:rFonts w:hint="eastAsia"/>
        </w:rPr>
        <w:t xml:space="preserve">　　本年预算安排控制较好，项目支出控制在预算编制以内。在预算执行过程中，支出总额控制在预算总额以内，项目无结余。</w:t>
      </w:r>
    </w:p>
    <w:p w:rsidR="006D2355" w:rsidRDefault="006D2355" w:rsidP="00583537">
      <w:r>
        <w:rPr>
          <w:rFonts w:hint="eastAsia"/>
        </w:rPr>
        <w:t xml:space="preserve">　　</w:t>
      </w:r>
      <w:r>
        <w:t>2021</w:t>
      </w:r>
      <w:r>
        <w:t>年年初预算安排的项目共设置三级指标个</w:t>
      </w:r>
      <w:r>
        <w:t>32</w:t>
      </w:r>
      <w:r>
        <w:t>个，所有绩效指标均已完成，完成率</w:t>
      </w:r>
      <w:r>
        <w:t>100%</w:t>
      </w:r>
      <w:r>
        <w:t>，取得良好社会效益。</w:t>
      </w:r>
    </w:p>
    <w:p w:rsidR="006D2355" w:rsidRDefault="006D2355" w:rsidP="00583537">
      <w:r>
        <w:rPr>
          <w:rFonts w:hint="eastAsia"/>
        </w:rPr>
        <w:t xml:space="preserve">　　（二）项目绩效目标</w:t>
      </w:r>
    </w:p>
    <w:p w:rsidR="006D2355" w:rsidRDefault="006D2355" w:rsidP="00583537">
      <w:r>
        <w:rPr>
          <w:rFonts w:hint="eastAsia"/>
        </w:rPr>
        <w:t xml:space="preserve">　　</w:t>
      </w:r>
      <w:r>
        <w:t>1.</w:t>
      </w:r>
      <w:r>
        <w:t>开展</w:t>
      </w:r>
      <w:r>
        <w:t>“</w:t>
      </w:r>
      <w:r>
        <w:t>暖冬慰问</w:t>
      </w:r>
      <w:r>
        <w:t>”</w:t>
      </w:r>
      <w:r>
        <w:t>贫困妇女儿童活动；</w:t>
      </w:r>
      <w:r>
        <w:t>2.</w:t>
      </w:r>
      <w:r>
        <w:t>纪念</w:t>
      </w:r>
      <w:r>
        <w:t>“</w:t>
      </w:r>
      <w:r>
        <w:t>三八</w:t>
      </w:r>
      <w:r>
        <w:t>”</w:t>
      </w:r>
      <w:r>
        <w:t>国际妇女节活动；</w:t>
      </w:r>
      <w:r>
        <w:t>3.</w:t>
      </w:r>
      <w:r>
        <w:t>开展与《红河日报》合作办报宣传；</w:t>
      </w:r>
      <w:r>
        <w:t>4.</w:t>
      </w:r>
      <w:r>
        <w:t>做好州妇联微信公众号宣传与运行；</w:t>
      </w:r>
      <w:r>
        <w:t>5.</w:t>
      </w:r>
      <w:r>
        <w:t>开展寻找推荐评选</w:t>
      </w:r>
      <w:r>
        <w:t>“</w:t>
      </w:r>
      <w:r>
        <w:t>最美家庭</w:t>
      </w:r>
      <w:r>
        <w:t>”</w:t>
      </w:r>
      <w:r>
        <w:t>及社会主义核心价值观</w:t>
      </w:r>
      <w:r>
        <w:t>“</w:t>
      </w:r>
      <w:r>
        <w:t>进家庭</w:t>
      </w:r>
      <w:r>
        <w:t>”</w:t>
      </w:r>
      <w:r>
        <w:t>活动；</w:t>
      </w:r>
      <w:r>
        <w:t>6.</w:t>
      </w:r>
      <w:r>
        <w:t>开展评选</w:t>
      </w:r>
      <w:r>
        <w:t>“</w:t>
      </w:r>
      <w:r>
        <w:t>文明新风家庭</w:t>
      </w:r>
      <w:r>
        <w:t>”</w:t>
      </w:r>
      <w:r>
        <w:t>活动；</w:t>
      </w:r>
      <w:r>
        <w:t>7.</w:t>
      </w:r>
      <w:r>
        <w:t>开展创建</w:t>
      </w:r>
      <w:r>
        <w:t>“</w:t>
      </w:r>
      <w:r>
        <w:t>绿色家庭</w:t>
      </w:r>
      <w:r>
        <w:t>”</w:t>
      </w:r>
      <w:r>
        <w:t>活动；</w:t>
      </w:r>
      <w:r>
        <w:t>8.</w:t>
      </w:r>
      <w:r>
        <w:t>开展</w:t>
      </w:r>
      <w:r>
        <w:t>“</w:t>
      </w:r>
      <w:r>
        <w:t>三下乡</w:t>
      </w:r>
      <w:r>
        <w:t>”</w:t>
      </w:r>
      <w:r>
        <w:t>集中示范活动，做好妇女儿童维权宣传工作；</w:t>
      </w:r>
      <w:r>
        <w:t>9.</w:t>
      </w:r>
      <w:r>
        <w:t>举办家政、乡村振兴培训班；</w:t>
      </w:r>
      <w:r>
        <w:t>10.</w:t>
      </w:r>
      <w:r>
        <w:t>按照《红河州家庭教育示范基地项目实施方案（</w:t>
      </w:r>
      <w:r>
        <w:t>2019—2021</w:t>
      </w:r>
      <w:r>
        <w:t>年）》，定期开展形式多样的公益性家庭教育讲座、亲子阅读、社会实践活动、主题图书推</w:t>
      </w:r>
      <w:r>
        <w:rPr>
          <w:rFonts w:hint="eastAsia"/>
        </w:rPr>
        <w:t>荐、读书会、红图剧场等活动；继续开设“家庭教育微学堂”（微信公众号），拓展线上线下活动，定期、不定期推送家庭教育知识；</w:t>
      </w:r>
      <w:r>
        <w:t>11.</w:t>
      </w:r>
      <w:r>
        <w:t>实施</w:t>
      </w:r>
      <w:r>
        <w:t>“</w:t>
      </w:r>
      <w:r>
        <w:t>男女平等基本国策进党校</w:t>
      </w:r>
      <w:r>
        <w:t>”</w:t>
      </w:r>
      <w:r>
        <w:t>项目；</w:t>
      </w:r>
      <w:r>
        <w:t>12.</w:t>
      </w:r>
      <w:r>
        <w:t>委托红河学院开展新一轮红河州</w:t>
      </w:r>
      <w:r>
        <w:t>“</w:t>
      </w:r>
      <w:r>
        <w:t>两个规划</w:t>
      </w:r>
      <w:r>
        <w:t>”</w:t>
      </w:r>
      <w:r>
        <w:t>编制工作；</w:t>
      </w:r>
      <w:r>
        <w:t>13.</w:t>
      </w:r>
      <w:r>
        <w:t>与红河州妇幼保健院共同进行云南省儿童早期发展研究与指导中心红河分中心建设；</w:t>
      </w:r>
      <w:r>
        <w:t>14.</w:t>
      </w:r>
      <w:r>
        <w:t>聘请律师开展法律咨询、法律宣传、法律解答、法治讲座等；</w:t>
      </w:r>
      <w:r>
        <w:t>15.</w:t>
      </w:r>
      <w:r>
        <w:t>对贫困妇女、儿童实施临时救助；</w:t>
      </w:r>
      <w:r>
        <w:t>16.</w:t>
      </w:r>
      <w:r>
        <w:t>开展受侵害妇女儿童心理援助、个案跟踪服务以及法律宣传活动；</w:t>
      </w:r>
      <w:r>
        <w:t>17.</w:t>
      </w:r>
      <w:r>
        <w:t>联合州委组织部、州委党校，对在州、县（市）、乡（镇</w:t>
      </w:r>
      <w:r>
        <w:rPr>
          <w:rFonts w:hint="eastAsia"/>
        </w:rPr>
        <w:t>）机关、事业单位工作的</w:t>
      </w:r>
      <w:r>
        <w:t>45</w:t>
      </w:r>
      <w:r>
        <w:t>岁以下优秀科级女干部进行培训；</w:t>
      </w:r>
    </w:p>
    <w:p w:rsidR="006D2355" w:rsidRDefault="006D2355" w:rsidP="00583537">
      <w:r>
        <w:rPr>
          <w:rFonts w:hint="eastAsia"/>
        </w:rPr>
        <w:t xml:space="preserve">　　（三）项目组织管理情况</w:t>
      </w:r>
    </w:p>
    <w:p w:rsidR="006D2355" w:rsidRDefault="006D2355" w:rsidP="00583537">
      <w:r>
        <w:rPr>
          <w:rFonts w:hint="eastAsia"/>
        </w:rPr>
        <w:t xml:space="preserve">　　</w:t>
      </w:r>
      <w:r>
        <w:t>1</w:t>
      </w:r>
      <w:r>
        <w:t>、项目组织情况：对于纳入州财政局考核的项目由单位直接组织和管理，本单位对项目建立以部门领导为项目负责人的项目管理制度，项目完成后对项目完成情况进行绩效考评，考核绩效指标完成情况，针对绩效评价过程中存在的问题及原因分析后提出意见并落实。</w:t>
      </w:r>
    </w:p>
    <w:p w:rsidR="006D2355" w:rsidRDefault="006D2355" w:rsidP="00583537">
      <w:r>
        <w:rPr>
          <w:rFonts w:hint="eastAsia"/>
        </w:rPr>
        <w:t xml:space="preserve">　　</w:t>
      </w:r>
      <w:r>
        <w:t>2</w:t>
      </w:r>
      <w:r>
        <w:t>、项目管理情况</w:t>
      </w:r>
    </w:p>
    <w:p w:rsidR="006D2355" w:rsidRDefault="006D2355" w:rsidP="00583537">
      <w:r>
        <w:rPr>
          <w:rFonts w:hint="eastAsia"/>
        </w:rPr>
        <w:t xml:space="preserve">　　（</w:t>
      </w:r>
      <w:r>
        <w:t>1</w:t>
      </w:r>
      <w:r>
        <w:t>）业务管理方面：一是管理制度健全，业务制度管理合法、合规、完整，执行有效。二是项目质量可控性：按照制定的绩效目标，遵循各项管理制度，在人员、场地、经费等各方面给予保障，完成情况良好。</w:t>
      </w:r>
    </w:p>
    <w:p w:rsidR="006D2355" w:rsidRDefault="006D2355" w:rsidP="00583537">
      <w:r>
        <w:rPr>
          <w:rFonts w:hint="eastAsia"/>
        </w:rPr>
        <w:t xml:space="preserve">　　（</w:t>
      </w:r>
      <w:r>
        <w:t>2</w:t>
      </w:r>
      <w:r>
        <w:t>）财务管理方面，一是建立健全项目资金管理办法，设有明细台账；二是严格执行国家财经法规和财务管理制度，保证经费支出合理合规，做到了经费支出审批程序手续完备、原始凭证合规、经费支出有效；三是按照预算批复的用途使用资金，不存在截留、挤占、挪用等情况，保证了资金的安全性。</w:t>
      </w:r>
    </w:p>
    <w:p w:rsidR="006D2355" w:rsidRDefault="006D2355" w:rsidP="00583537">
      <w:r>
        <w:rPr>
          <w:rFonts w:hint="eastAsia"/>
        </w:rPr>
        <w:t xml:space="preserve">　　二、绩效评价工作开展情况</w:t>
      </w:r>
    </w:p>
    <w:p w:rsidR="006D2355" w:rsidRDefault="006D2355" w:rsidP="00583537">
      <w:r>
        <w:rPr>
          <w:rFonts w:hint="eastAsia"/>
        </w:rPr>
        <w:t xml:space="preserve">　　（一）绩效评价目的、对象和范围。</w:t>
      </w:r>
    </w:p>
    <w:p w:rsidR="006D2355" w:rsidRDefault="006D2355" w:rsidP="00583537">
      <w:r>
        <w:rPr>
          <w:rFonts w:hint="eastAsia"/>
        </w:rPr>
        <w:t xml:space="preserve">　　通过实施财政支出绩效考评，加强财政专项资金及项目支出的“追踪问效”，提高绩效意识、使用财政资金的效益和效率，以实现财政支出绩效考评工作的规范化和制度化。</w:t>
      </w:r>
    </w:p>
    <w:p w:rsidR="006D2355" w:rsidRDefault="006D2355" w:rsidP="00583537">
      <w:r>
        <w:rPr>
          <w:rFonts w:hint="eastAsia"/>
        </w:rPr>
        <w:t xml:space="preserve">　　（二）绩效评价原则、依据、评价指标体系（附表说明）、评价方法、评价标准、评价抽样等。</w:t>
      </w:r>
    </w:p>
    <w:p w:rsidR="006D2355" w:rsidRDefault="006D2355" w:rsidP="00583537">
      <w:r>
        <w:rPr>
          <w:rFonts w:hint="eastAsia"/>
        </w:rPr>
        <w:t xml:space="preserve">　　</w:t>
      </w:r>
      <w:r>
        <w:t>1</w:t>
      </w:r>
      <w:r>
        <w:t>、评价原则</w:t>
      </w:r>
    </w:p>
    <w:p w:rsidR="006D2355" w:rsidRDefault="006D2355" w:rsidP="00583537">
      <w:r>
        <w:rPr>
          <w:rFonts w:hint="eastAsia"/>
        </w:rPr>
        <w:t xml:space="preserve">　　可行性原则：评价工作符合主客观条件，评价内容、方法、步骤和时间节点安排科学合理，具有可操作性。</w:t>
      </w:r>
    </w:p>
    <w:p w:rsidR="006D2355" w:rsidRDefault="006D2355" w:rsidP="00583537">
      <w:r>
        <w:rPr>
          <w:rFonts w:hint="eastAsia"/>
        </w:rPr>
        <w:t xml:space="preserve">　　全面性原则：评价工作要全面反映工作概况，包括评价对象、范围、方法、时间、组织实施等内容，明确指标体系和各项指标数据的采集方法和来源。</w:t>
      </w:r>
    </w:p>
    <w:p w:rsidR="006D2355" w:rsidRDefault="006D2355" w:rsidP="00583537">
      <w:r>
        <w:rPr>
          <w:rFonts w:hint="eastAsia"/>
        </w:rPr>
        <w:t xml:space="preserve">　　简明性原则：评价指标逻辑性强、简明扼要、易于理解。</w:t>
      </w:r>
    </w:p>
    <w:p w:rsidR="006D2355" w:rsidRDefault="006D2355" w:rsidP="00583537">
      <w:r>
        <w:rPr>
          <w:rFonts w:hint="eastAsia"/>
        </w:rPr>
        <w:t xml:space="preserve">　　</w:t>
      </w:r>
      <w:r>
        <w:t>2</w:t>
      </w:r>
      <w:r>
        <w:t>、评价指标体系</w:t>
      </w:r>
    </w:p>
    <w:p w:rsidR="006D2355" w:rsidRDefault="006D2355" w:rsidP="00583537">
      <w:r>
        <w:rPr>
          <w:rFonts w:hint="eastAsia"/>
        </w:rPr>
        <w:t xml:space="preserve">　　评价指标分为产出指标和效果指标；产出指标包括数量指标和质量指标，效果指标包括经济效益、社会效益、生态效益和可持续性效益指标。</w:t>
      </w:r>
    </w:p>
    <w:p w:rsidR="006D2355" w:rsidRDefault="006D2355" w:rsidP="00583537">
      <w:r>
        <w:rPr>
          <w:rFonts w:hint="eastAsia"/>
        </w:rPr>
        <w:t xml:space="preserve">　　</w:t>
      </w:r>
      <w:r>
        <w:t>3</w:t>
      </w:r>
      <w:r>
        <w:t>、评价方法</w:t>
      </w:r>
    </w:p>
    <w:p w:rsidR="006D2355" w:rsidRDefault="006D2355" w:rsidP="00583537">
      <w:r>
        <w:rPr>
          <w:rFonts w:hint="eastAsia"/>
        </w:rPr>
        <w:t xml:space="preserve">　　根据本次被评价项目的特点和本单位的具体情况，我们采用了成本效益分析法、因素分析法和公众评判法作为主要评价方法。</w:t>
      </w:r>
    </w:p>
    <w:p w:rsidR="006D2355" w:rsidRDefault="006D2355" w:rsidP="00583537">
      <w:r>
        <w:rPr>
          <w:rFonts w:hint="eastAsia"/>
        </w:rPr>
        <w:t xml:space="preserve">　　（三）绩效评价工作过程。</w:t>
      </w:r>
    </w:p>
    <w:p w:rsidR="006D2355" w:rsidRDefault="006D2355" w:rsidP="00583537">
      <w:r>
        <w:rPr>
          <w:rFonts w:hint="eastAsia"/>
        </w:rPr>
        <w:t xml:space="preserve">　　</w:t>
      </w:r>
      <w:r>
        <w:t>1</w:t>
      </w:r>
      <w:r>
        <w:t>、前期准备</w:t>
      </w:r>
    </w:p>
    <w:p w:rsidR="006D2355" w:rsidRDefault="006D2355" w:rsidP="00583537">
      <w:r>
        <w:rPr>
          <w:rFonts w:hint="eastAsia"/>
        </w:rPr>
        <w:t xml:space="preserve">　　成立了绩效评价小组，对有关文件进行了科学分析研究，制定了绩效评价工作方案。</w:t>
      </w:r>
    </w:p>
    <w:p w:rsidR="006D2355" w:rsidRDefault="006D2355" w:rsidP="00583537">
      <w:r>
        <w:rPr>
          <w:rFonts w:hint="eastAsia"/>
        </w:rPr>
        <w:t xml:space="preserve">　　</w:t>
      </w:r>
      <w:r>
        <w:t>2</w:t>
      </w:r>
      <w:r>
        <w:t>、组织实施</w:t>
      </w:r>
    </w:p>
    <w:p w:rsidR="006D2355" w:rsidRDefault="006D2355" w:rsidP="00583537">
      <w:r>
        <w:rPr>
          <w:rFonts w:hint="eastAsia"/>
        </w:rPr>
        <w:t xml:space="preserve">　　评价小组采用查阅凭证、资料、审计等形式进行现场考评。</w:t>
      </w:r>
    </w:p>
    <w:p w:rsidR="006D2355" w:rsidRDefault="006D2355" w:rsidP="00583537">
      <w:r>
        <w:rPr>
          <w:rFonts w:hint="eastAsia"/>
        </w:rPr>
        <w:t xml:space="preserve">　　</w:t>
      </w:r>
      <w:r>
        <w:t>3</w:t>
      </w:r>
      <w:r>
        <w:t>、分析评价</w:t>
      </w:r>
    </w:p>
    <w:p w:rsidR="006D2355" w:rsidRDefault="006D2355" w:rsidP="00583537">
      <w:r>
        <w:rPr>
          <w:rFonts w:hint="eastAsia"/>
        </w:rPr>
        <w:t xml:space="preserve">　　根据现场考评情况，对收集的资料进行整理、汇总分析，并依据前期制定的绩效评价指标体系进行了评分，形成综合报告。</w:t>
      </w:r>
    </w:p>
    <w:p w:rsidR="006D2355" w:rsidRDefault="006D2355" w:rsidP="00583537">
      <w:r>
        <w:rPr>
          <w:rFonts w:hint="eastAsia"/>
        </w:rPr>
        <w:t xml:space="preserve">　　三、综合评价情况及评价结论（附相关自评表）</w:t>
      </w:r>
    </w:p>
    <w:p w:rsidR="006D2355" w:rsidRDefault="006D2355" w:rsidP="00583537">
      <w:r>
        <w:rPr>
          <w:rFonts w:hint="eastAsia"/>
        </w:rPr>
        <w:t xml:space="preserve">　　（一）绩效评价综合结论。</w:t>
      </w:r>
    </w:p>
    <w:p w:rsidR="006D2355" w:rsidRDefault="006D2355" w:rsidP="00583537">
      <w:r>
        <w:rPr>
          <w:rFonts w:hint="eastAsia"/>
        </w:rPr>
        <w:t xml:space="preserve">　　根据红财绩发〔</w:t>
      </w:r>
      <w:r>
        <w:t>2022</w:t>
      </w:r>
      <w:r>
        <w:t>〕</w:t>
      </w:r>
      <w:r>
        <w:t>2</w:t>
      </w:r>
      <w:r>
        <w:t>号文件精神，州妇联组织开展了</w:t>
      </w:r>
      <w:r>
        <w:t>2021</w:t>
      </w:r>
      <w:r>
        <w:t>年度项目支出绩效评价工作，对</w:t>
      </w:r>
      <w:r>
        <w:t>2021</w:t>
      </w:r>
      <w:r>
        <w:t>年度项目资金进行绩效考评，根据设定的绩效目标，运用合理的评价方法，对预算资金支出经济性、效率性、有效性和可持性进行客观、公正的评价综合评分为</w:t>
      </w:r>
      <w:r>
        <w:t>100</w:t>
      </w:r>
      <w:r>
        <w:t>分。</w:t>
      </w:r>
    </w:p>
    <w:p w:rsidR="006D2355" w:rsidRDefault="006D2355" w:rsidP="00583537">
      <w:r>
        <w:rPr>
          <w:rFonts w:hint="eastAsia"/>
        </w:rPr>
        <w:t xml:space="preserve">　　（二）绩效目标实现情况等。</w:t>
      </w:r>
    </w:p>
    <w:p w:rsidR="006D2355" w:rsidRDefault="006D2355" w:rsidP="00583537">
      <w:r>
        <w:rPr>
          <w:rFonts w:hint="eastAsia"/>
        </w:rPr>
        <w:t xml:space="preserve">　　四、绩效评价指标分析</w:t>
      </w:r>
    </w:p>
    <w:p w:rsidR="006D2355" w:rsidRDefault="006D2355" w:rsidP="00583537">
      <w:r>
        <w:rPr>
          <w:rFonts w:hint="eastAsia"/>
        </w:rPr>
        <w:t xml:space="preserve">　　（一）项目决策情况分析。</w:t>
      </w:r>
    </w:p>
    <w:p w:rsidR="006D2355" w:rsidRDefault="006D2355" w:rsidP="00583537">
      <w:r>
        <w:rPr>
          <w:rFonts w:hint="eastAsia"/>
        </w:rPr>
        <w:t xml:space="preserve">　　项目计划实施进度基本明确，项目基本符合设计要求和目的，基本符合实际需要，项目决策依据较为充分。</w:t>
      </w:r>
    </w:p>
    <w:p w:rsidR="006D2355" w:rsidRDefault="006D2355" w:rsidP="00583537">
      <w:r>
        <w:rPr>
          <w:rFonts w:hint="eastAsia"/>
        </w:rPr>
        <w:t xml:space="preserve">　　（三）项目过程情况分析。</w:t>
      </w:r>
    </w:p>
    <w:p w:rsidR="006D2355" w:rsidRDefault="006D2355" w:rsidP="00583537">
      <w:r>
        <w:rPr>
          <w:rFonts w:hint="eastAsia"/>
        </w:rPr>
        <w:t xml:space="preserve">　　按照中央、省、州有关绩效管理的文件要求，建立健全绩效管理机制，并开展了事前绩效目标编制、事中绩效跟踪、事后绩效评价及评价结果应用、公开等工作。</w:t>
      </w:r>
    </w:p>
    <w:p w:rsidR="006D2355" w:rsidRDefault="006D2355" w:rsidP="00583537">
      <w:r>
        <w:rPr>
          <w:rFonts w:hint="eastAsia"/>
        </w:rPr>
        <w:t xml:space="preserve">　　（四）项目产出情况分析。</w:t>
      </w:r>
    </w:p>
    <w:p w:rsidR="006D2355" w:rsidRDefault="006D2355" w:rsidP="00583537">
      <w:r>
        <w:rPr>
          <w:rFonts w:hint="eastAsia"/>
        </w:rPr>
        <w:t xml:space="preserve">　　开展纪念“三八”国际妇女节活动，评选“奋斗集体”</w:t>
      </w:r>
      <w:r>
        <w:t>50</w:t>
      </w:r>
      <w:r>
        <w:t>个，印制发放网络安全宣传资料</w:t>
      </w:r>
      <w:r>
        <w:t>1000</w:t>
      </w:r>
      <w:r>
        <w:t>张、印制发放扫黄打非宣传资料</w:t>
      </w:r>
      <w:r>
        <w:t>1200</w:t>
      </w:r>
      <w:r>
        <w:t>张、印制发放普法宣传资料</w:t>
      </w:r>
      <w:r>
        <w:t>3000</w:t>
      </w:r>
      <w:r>
        <w:t>张，纪念</w:t>
      </w:r>
      <w:r>
        <w:t>“</w:t>
      </w:r>
      <w:r>
        <w:t>三八</w:t>
      </w:r>
      <w:r>
        <w:t>”</w:t>
      </w:r>
      <w:r>
        <w:t>国际妇女节活动，评选</w:t>
      </w:r>
      <w:r>
        <w:t>“</w:t>
      </w:r>
      <w:r>
        <w:t>最美巾帼志愿服务集体</w:t>
      </w:r>
      <w:r>
        <w:t>”300</w:t>
      </w:r>
      <w:r>
        <w:t>个、评选最美家庭</w:t>
      </w:r>
      <w:r>
        <w:t>100</w:t>
      </w:r>
      <w:r>
        <w:t>个，建立儿童保护示范点</w:t>
      </w:r>
      <w:r>
        <w:t>2</w:t>
      </w:r>
      <w:r>
        <w:t>个、</w:t>
      </w:r>
      <w:r>
        <w:t>“</w:t>
      </w:r>
      <w:r>
        <w:t>家庭教育微学堂</w:t>
      </w:r>
      <w:r>
        <w:t>”</w:t>
      </w:r>
      <w:r>
        <w:t>推送家庭教育知识文章</w:t>
      </w:r>
      <w:r>
        <w:t>150</w:t>
      </w:r>
      <w:r>
        <w:t>个、参加</w:t>
      </w:r>
      <w:r>
        <w:t>“</w:t>
      </w:r>
      <w:r>
        <w:t>家庭教育微学堂</w:t>
      </w:r>
      <w:r>
        <w:t>”</w:t>
      </w:r>
      <w:r>
        <w:t>线下活动人次</w:t>
      </w:r>
      <w:r>
        <w:t>150</w:t>
      </w:r>
      <w:r>
        <w:t>人、实施</w:t>
      </w:r>
      <w:r>
        <w:t>“</w:t>
      </w:r>
      <w:r>
        <w:t>男女平等基本国策进党校</w:t>
      </w:r>
      <w:r>
        <w:t xml:space="preserve">” </w:t>
      </w:r>
      <w:r>
        <w:t>项目，形成调研报告数量</w:t>
      </w:r>
      <w:r>
        <w:t>1</w:t>
      </w:r>
      <w:r>
        <w:t>个、党校开展男女平等基本国策培训</w:t>
      </w:r>
      <w:r>
        <w:t>50</w:t>
      </w:r>
      <w:r>
        <w:t>人、实施</w:t>
      </w:r>
      <w:r>
        <w:t>“</w:t>
      </w:r>
      <w:r>
        <w:t>两规</w:t>
      </w:r>
      <w:r>
        <w:t>”</w:t>
      </w:r>
      <w:r>
        <w:t>定量监测指标数量</w:t>
      </w:r>
      <w:r>
        <w:t>190</w:t>
      </w:r>
      <w:r>
        <w:t>个、形成实施</w:t>
      </w:r>
      <w:r>
        <w:t>“</w:t>
      </w:r>
      <w:r>
        <w:rPr>
          <w:rFonts w:hint="eastAsia"/>
        </w:rPr>
        <w:t>两规”评估报告数量</w:t>
      </w:r>
      <w:r>
        <w:t>2</w:t>
      </w:r>
      <w:r>
        <w:t>个、单位派出扶贫工作队员</w:t>
      </w:r>
      <w:r>
        <w:t>1</w:t>
      </w:r>
      <w:r>
        <w:t>人、慰问贫困妇女儿童人</w:t>
      </w:r>
      <w:r>
        <w:t>350</w:t>
      </w:r>
      <w:r>
        <w:t>人；纪念</w:t>
      </w:r>
      <w:r>
        <w:t>“</w:t>
      </w:r>
      <w:r>
        <w:t>三八</w:t>
      </w:r>
      <w:r>
        <w:t>”</w:t>
      </w:r>
      <w:r>
        <w:t>国际妇女节活动，评选</w:t>
      </w:r>
      <w:r>
        <w:t>“</w:t>
      </w:r>
      <w:r>
        <w:t>最美巾帼志愿者</w:t>
      </w:r>
      <w:r>
        <w:t>”600</w:t>
      </w:r>
      <w:r>
        <w:t>人、评选</w:t>
      </w:r>
      <w:r>
        <w:t>“</w:t>
      </w:r>
      <w:r>
        <w:t>好媳妇、好儿女、好公婆、好邻居</w:t>
      </w:r>
      <w:r>
        <w:t>”</w:t>
      </w:r>
      <w:r>
        <w:t>数量各</w:t>
      </w:r>
      <w:r>
        <w:t>50</w:t>
      </w:r>
      <w:r>
        <w:t>人、律师咨询服务数量</w:t>
      </w:r>
      <w:r>
        <w:t>3</w:t>
      </w:r>
      <w:r>
        <w:t>人次以上、开展法制宣传发放宣传资料</w:t>
      </w:r>
      <w:r>
        <w:t>3000</w:t>
      </w:r>
      <w:r>
        <w:t>张、开展临时救助贫困妇女儿童数量</w:t>
      </w:r>
      <w:r>
        <w:t>5</w:t>
      </w:r>
      <w:r>
        <w:t>人、绣娘培训班培训人数</w:t>
      </w:r>
      <w:r>
        <w:t>20</w:t>
      </w:r>
      <w:r>
        <w:t>人、培训人员出勤率</w:t>
      </w:r>
      <w:r>
        <w:t>&gt;95%</w:t>
      </w:r>
      <w:r>
        <w:t>。</w:t>
      </w:r>
    </w:p>
    <w:p w:rsidR="006D2355" w:rsidRDefault="006D2355" w:rsidP="00583537">
      <w:r>
        <w:rPr>
          <w:rFonts w:hint="eastAsia"/>
        </w:rPr>
        <w:t xml:space="preserve">　　（五）项目效益情况分析。</w:t>
      </w:r>
    </w:p>
    <w:p w:rsidR="006D2355" w:rsidRDefault="006D2355" w:rsidP="00583537">
      <w:r>
        <w:rPr>
          <w:rFonts w:hint="eastAsia"/>
        </w:rPr>
        <w:t xml:space="preserve">　　州妇联各项业务工作能力及服务水平进一步提高，县市妇联对州妇联业务工作的满意度、参训对象对培训工作满意度、受助对象对州妇联帮扶、慰问、救助等工作满意度、本单位干部职工对州妇联业务工作的满意度均达到</w:t>
      </w:r>
      <w:r>
        <w:t>90%</w:t>
      </w:r>
      <w:r>
        <w:t>以上。</w:t>
      </w:r>
    </w:p>
    <w:p w:rsidR="006D2355" w:rsidRDefault="006D2355" w:rsidP="00583537">
      <w:r>
        <w:rPr>
          <w:rFonts w:hint="eastAsia"/>
        </w:rPr>
        <w:t xml:space="preserve">　　五、主要经验及做法</w:t>
      </w:r>
    </w:p>
    <w:p w:rsidR="006D2355" w:rsidRDefault="006D2355" w:rsidP="00583537">
      <w:r>
        <w:rPr>
          <w:rFonts w:hint="eastAsia"/>
        </w:rPr>
        <w:t xml:space="preserve">　　</w:t>
      </w:r>
      <w:r>
        <w:t>1</w:t>
      </w:r>
      <w:r>
        <w:t>、主要经验</w:t>
      </w:r>
    </w:p>
    <w:p w:rsidR="006D2355" w:rsidRDefault="006D2355" w:rsidP="00583537">
      <w:r>
        <w:rPr>
          <w:rFonts w:hint="eastAsia"/>
        </w:rPr>
        <w:t xml:space="preserve">　　细化预算编制工作，认真做好预算的编制。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加强财务管理，严格财务审核。在费用报账支付时，按照预算规定的费用项目和用途进行资金使用审核、列报支付、财务核算，杜绝超支现象的发生；加强项目开展进度的跟踪，开展项目绩效评价，确保项目绩效目标的完成。</w:t>
      </w:r>
    </w:p>
    <w:p w:rsidR="006D2355" w:rsidRDefault="006D2355" w:rsidP="00583537">
      <w:r>
        <w:rPr>
          <w:rFonts w:hint="eastAsia"/>
        </w:rPr>
        <w:t xml:space="preserve">　　</w:t>
      </w:r>
      <w:r>
        <w:t>2</w:t>
      </w:r>
      <w:r>
        <w:t>、主要做法</w:t>
      </w:r>
    </w:p>
    <w:p w:rsidR="006D2355" w:rsidRDefault="006D2355" w:rsidP="00583537">
      <w:r>
        <w:rPr>
          <w:rFonts w:hint="eastAsia"/>
        </w:rPr>
        <w:t xml:space="preserve">　　继续严格执行已制定的财政资金管理中的各项管理制度，包括资金拨付管理、项目资金审批管理、费用报销管理，固定资产管理等相关管理制度；强化项目可行性研究和资金预算管理制度，对项目的具体实施和支出的合理性进行事前的评估和事中及事后的监督及评价，同时针对以前年度项目管理中出现的问题进一步细化项目实施流程和项目预算编制，实施科学化的项目管理；强化项目负责人制度，更加严格地根据项目责任落实到人，对指标完成情况和项目管理情况负责。</w:t>
      </w:r>
    </w:p>
    <w:p w:rsidR="006D2355" w:rsidRDefault="006D2355" w:rsidP="00583537">
      <w:r>
        <w:rPr>
          <w:rFonts w:hint="eastAsia"/>
        </w:rPr>
        <w:t xml:space="preserve">　　六、存在的问题及原因分析</w:t>
      </w:r>
    </w:p>
    <w:p w:rsidR="006D2355" w:rsidRDefault="006D2355" w:rsidP="00583537">
      <w:r>
        <w:rPr>
          <w:rFonts w:hint="eastAsia"/>
        </w:rPr>
        <w:t xml:space="preserve">　　</w:t>
      </w:r>
      <w:r>
        <w:t xml:space="preserve"> </w:t>
      </w:r>
      <w:r>
        <w:t>一是受经费限制，帮助妇女儿童及其家庭解决困难和问题的能力和效率距群众需求还有一定差距。二是因年内州委、州政府和上级机关安排布置的临时性任务较多，年初预算中的项目实施方案较细，要与临时性的任务融合较为困难。三是因调整预算安排相关项目资金到位时间较晚，年初无法确定是否有相关项目，影响了项目目标确定的科学性，项目资金执行的及时性等。以上问题在一定程度上影响了部门项目资金绩效。进一步加强绩效管理工作培训力度。强化素质培训，加大培训力度。计划组织业务部室和财务人员开展一次业务培训，对全年工作进行安排部署，拟聘请</w:t>
      </w:r>
      <w:r>
        <w:rPr>
          <w:rFonts w:hint="eastAsia"/>
        </w:rPr>
        <w:t>专业人员讲解绩效管理工作，增强预算绩效管理工作人员的业务素质，保质保量完成绩效管理工作。</w:t>
      </w:r>
    </w:p>
    <w:p w:rsidR="006D2355" w:rsidRDefault="006D2355" w:rsidP="00583537">
      <w:r>
        <w:rPr>
          <w:rFonts w:hint="eastAsia"/>
        </w:rPr>
        <w:t xml:space="preserve">　　七、有关建议</w:t>
      </w:r>
    </w:p>
    <w:p w:rsidR="006D2355" w:rsidRDefault="006D2355" w:rsidP="00583537">
      <w:r>
        <w:rPr>
          <w:rFonts w:hint="eastAsia"/>
        </w:rPr>
        <w:t xml:space="preserve">　　无。</w:t>
      </w:r>
    </w:p>
    <w:p w:rsidR="006D2355" w:rsidRDefault="006D2355" w:rsidP="00583537">
      <w:r>
        <w:rPr>
          <w:rFonts w:hint="eastAsia"/>
        </w:rPr>
        <w:t xml:space="preserve">　　八、其他需要说明的问题</w:t>
      </w:r>
    </w:p>
    <w:p w:rsidR="006D2355" w:rsidRDefault="006D2355" w:rsidP="00583537">
      <w:pPr>
        <w:ind w:firstLine="435"/>
      </w:pPr>
      <w:r>
        <w:rPr>
          <w:rFonts w:hint="eastAsia"/>
        </w:rPr>
        <w:t>无。</w:t>
      </w:r>
    </w:p>
    <w:p w:rsidR="006D2355" w:rsidRDefault="006D2355" w:rsidP="00583537">
      <w:pPr>
        <w:ind w:firstLine="435"/>
        <w:jc w:val="right"/>
      </w:pPr>
      <w:r>
        <w:t>红河州妇联</w:t>
      </w:r>
      <w:r w:rsidRPr="00583537">
        <w:t>2022-03-10</w:t>
      </w:r>
    </w:p>
    <w:p w:rsidR="006D2355" w:rsidRDefault="006D2355" w:rsidP="00C26778">
      <w:pPr>
        <w:sectPr w:rsidR="006D2355" w:rsidSect="00C26778">
          <w:type w:val="continuous"/>
          <w:pgSz w:w="11906" w:h="16838"/>
          <w:pgMar w:top="1644" w:right="1236" w:bottom="1418" w:left="1814" w:header="851" w:footer="907" w:gutter="0"/>
          <w:pgNumType w:start="1"/>
          <w:cols w:space="720"/>
          <w:docGrid w:type="lines" w:linePitch="341" w:charSpace="2373"/>
        </w:sectPr>
      </w:pPr>
    </w:p>
    <w:p w:rsidR="00CD1FA5" w:rsidRDefault="00CD1FA5"/>
    <w:sectPr w:rsidR="00CD1F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2355"/>
    <w:rsid w:val="006D2355"/>
    <w:rsid w:val="00CD1F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D235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D235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3011</Characters>
  <Application>Microsoft Office Word</Application>
  <DocSecurity>0</DocSecurity>
  <Lines>25</Lines>
  <Paragraphs>7</Paragraphs>
  <ScaleCrop>false</ScaleCrop>
  <Company>Sky123.Org</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2022-07-28T08:53:00Z</dcterms:created>
</cp:coreProperties>
</file>