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E03" w:rsidRDefault="00480E03" w:rsidP="007B7138">
      <w:pPr>
        <w:pStyle w:val="1"/>
      </w:pPr>
      <w:r w:rsidRPr="007B7138">
        <w:rPr>
          <w:rFonts w:hint="eastAsia"/>
        </w:rPr>
        <w:t>无锡</w:t>
      </w:r>
      <w:r>
        <w:t>市信访局提升</w:t>
      </w:r>
      <w:r>
        <w:t>“</w:t>
      </w:r>
      <w:r>
        <w:t>四廉</w:t>
      </w:r>
      <w:r>
        <w:t>”</w:t>
      </w:r>
      <w:r>
        <w:t>自觉促廉洁干部队伍建设</w:t>
      </w:r>
    </w:p>
    <w:p w:rsidR="00480E03" w:rsidRDefault="00480E03" w:rsidP="00480E03">
      <w:pPr>
        <w:ind w:firstLineChars="200" w:firstLine="420"/>
      </w:pPr>
      <w:r>
        <w:t>5</w:t>
      </w:r>
      <w:r>
        <w:t>月份以来，市信访局以</w:t>
      </w:r>
      <w:r>
        <w:t>“</w:t>
      </w:r>
      <w:r>
        <w:t>建设最廉洁干部队伍</w:t>
      </w:r>
      <w:r>
        <w:t>”</w:t>
      </w:r>
      <w:r>
        <w:t>为主题，以提升</w:t>
      </w:r>
      <w:r>
        <w:t>“</w:t>
      </w:r>
      <w:r>
        <w:t>廉洁从政、廉洁用权、廉洁修身、廉洁齐家</w:t>
      </w:r>
      <w:r>
        <w:t>”</w:t>
      </w:r>
      <w:r>
        <w:t>思想自觉为抓手，深入开展</w:t>
      </w:r>
      <w:r>
        <w:t>“5 ·10”</w:t>
      </w:r>
      <w:r>
        <w:t>思廉月活动，进一步营造风清气正的政治生态和良好发展环境，促进全局党员干部将廉政融入日常工作和生活，一体推进</w:t>
      </w:r>
      <w:r>
        <w:t>“</w:t>
      </w:r>
      <w:r>
        <w:t>不敢腐、不能腐、不想腐</w:t>
      </w:r>
      <w:r>
        <w:t>”</w:t>
      </w:r>
      <w:r>
        <w:t>。</w:t>
      </w:r>
    </w:p>
    <w:p w:rsidR="00480E03" w:rsidRDefault="00480E03" w:rsidP="00480E03">
      <w:pPr>
        <w:ind w:firstLineChars="200" w:firstLine="420"/>
      </w:pPr>
      <w:r>
        <w:rPr>
          <w:rFonts w:hint="eastAsia"/>
        </w:rPr>
        <w:t>聆听主要领导党课，进一步提升“廉洁用权”自觉</w:t>
      </w:r>
    </w:p>
    <w:p w:rsidR="00480E03" w:rsidRDefault="00480E03" w:rsidP="00480E03">
      <w:pPr>
        <w:ind w:firstLineChars="200" w:firstLine="420"/>
      </w:pPr>
      <w:r>
        <w:rPr>
          <w:rFonts w:hint="eastAsia"/>
        </w:rPr>
        <w:t>市政府副秘书长、市信访局局长张晓波以《恪守清正廉洁</w:t>
      </w:r>
      <w:r>
        <w:t xml:space="preserve"> </w:t>
      </w:r>
      <w:r>
        <w:t>用心贴近人民</w:t>
      </w:r>
      <w:r>
        <w:t xml:space="preserve"> </w:t>
      </w:r>
      <w:r>
        <w:t>奋力开创信访工作高质量发展新局面》为题，讲授廉政教育专题党课，围绕</w:t>
      </w:r>
      <w:r>
        <w:t>“</w:t>
      </w:r>
      <w:r>
        <w:t>充分认识当前党中央加强党风廉政建设和反腐败斗争的坚强决心</w:t>
      </w:r>
      <w:r>
        <w:t>”</w:t>
      </w:r>
      <w:r>
        <w:t>、</w:t>
      </w:r>
      <w:r>
        <w:t>“</w:t>
      </w:r>
      <w:r>
        <w:t>着力抓好当前信访系统党风廉政建设，为当好全省高质量发展领跑者提供坚强保障</w:t>
      </w:r>
      <w:r>
        <w:t>”</w:t>
      </w:r>
      <w:r>
        <w:t>、</w:t>
      </w:r>
      <w:r>
        <w:t>“</w:t>
      </w:r>
      <w:r>
        <w:t>坚持固本强基，持续锻造机关党组织战斗堡垒和最廉洁干部队伍</w:t>
      </w:r>
      <w:r>
        <w:t>”</w:t>
      </w:r>
      <w:r>
        <w:t>三个方面，聚焦本系统存在问题，联系当前重点工作开展，有的放矢高效务实。</w:t>
      </w:r>
    </w:p>
    <w:p w:rsidR="00480E03" w:rsidRDefault="00480E03" w:rsidP="00480E03">
      <w:pPr>
        <w:ind w:firstLineChars="200" w:firstLine="420"/>
      </w:pPr>
      <w:r>
        <w:rPr>
          <w:rFonts w:hint="eastAsia"/>
        </w:rPr>
        <w:t>多元开展参观学习，进一步提升“廉洁从政”自觉</w:t>
      </w:r>
    </w:p>
    <w:p w:rsidR="00480E03" w:rsidRDefault="00480E03" w:rsidP="00480E03">
      <w:pPr>
        <w:ind w:firstLineChars="200" w:firstLine="420"/>
      </w:pPr>
      <w:r>
        <w:rPr>
          <w:rFonts w:hint="eastAsia"/>
        </w:rPr>
        <w:t>组织全局党员干部观看警示教育片《勿入迷局》，切实以案为鉴、以案明纪，增强警示教育效果，让广大党员干部真正知敬畏、存戒惧、守底线。每个党小组根据实际情况开展组内廉政教育活动，第四党小组因地制宜，充分利用单位周边廉政文化墙，开展参观、学习、教育活动。</w:t>
      </w:r>
    </w:p>
    <w:p w:rsidR="00480E03" w:rsidRDefault="00480E03" w:rsidP="00480E03">
      <w:pPr>
        <w:ind w:firstLineChars="200" w:firstLine="420"/>
      </w:pPr>
      <w:r>
        <w:rPr>
          <w:rFonts w:hint="eastAsia"/>
        </w:rPr>
        <w:t>开展年轻干部廉洁教育活动，进一步提升“廉洁修身”自觉</w:t>
      </w:r>
    </w:p>
    <w:p w:rsidR="00480E03" w:rsidRDefault="00480E03" w:rsidP="00480E03">
      <w:pPr>
        <w:ind w:firstLineChars="200" w:firstLine="420"/>
      </w:pPr>
      <w:r>
        <w:rPr>
          <w:rFonts w:hint="eastAsia"/>
        </w:rPr>
        <w:t>综合运用廉洁教育、案例警示、交流分享等形式，组织开展本单位年轻干部廉洁教育活动，局领导班子向年轻干部赠廉洁书籍、与</w:t>
      </w:r>
      <w:r>
        <w:t>85</w:t>
      </w:r>
      <w:r>
        <w:t>后科级年轻干部座谈交流等。引导年轻干部对党忠诚老实，坚定理想信念，牢记初心使命，正确对待权力，时刻自重自省，严守纪法规矩，扣好廉洁从政的</w:t>
      </w:r>
      <w:r>
        <w:t>“</w:t>
      </w:r>
      <w:r>
        <w:t>第一粒扣子</w:t>
      </w:r>
      <w:r>
        <w:t>”</w:t>
      </w:r>
      <w:r>
        <w:t>。</w:t>
      </w:r>
    </w:p>
    <w:p w:rsidR="00480E03" w:rsidRDefault="00480E03" w:rsidP="00480E03">
      <w:pPr>
        <w:ind w:firstLineChars="200" w:firstLine="420"/>
      </w:pPr>
      <w:r>
        <w:rPr>
          <w:rFonts w:hint="eastAsia"/>
        </w:rPr>
        <w:t>撰写廉洁寄语，进一步提升“廉洁齐家”自觉</w:t>
      </w:r>
    </w:p>
    <w:p w:rsidR="00480E03" w:rsidRDefault="00480E03" w:rsidP="00480E03">
      <w:pPr>
        <w:ind w:firstLineChars="200" w:firstLine="420"/>
      </w:pPr>
      <w:r>
        <w:rPr>
          <w:rFonts w:hint="eastAsia"/>
        </w:rPr>
        <w:t>结合市纪委开展的“助廉家书传清风，家属为党员领导干部撰写寄语”主题活动，组织全局党员干部撰写和分享廉洁寄语，引导广大党员干部注重家庭家教家风，从严管好家属子女，带头崇德治家、廉洁齐家、勤俭持家，筑牢反腐倡廉的家庭防线。</w:t>
      </w:r>
    </w:p>
    <w:p w:rsidR="00480E03" w:rsidRDefault="00480E03" w:rsidP="00480E03">
      <w:pPr>
        <w:ind w:firstLineChars="200" w:firstLine="420"/>
        <w:jc w:val="right"/>
      </w:pPr>
      <w:r w:rsidRPr="007B7138">
        <w:rPr>
          <w:rFonts w:hint="eastAsia"/>
        </w:rPr>
        <w:t>无锡市信访局</w:t>
      </w:r>
      <w:r w:rsidRPr="007B7138">
        <w:t>2022-06-30</w:t>
      </w:r>
    </w:p>
    <w:p w:rsidR="00480E03" w:rsidRDefault="00480E03" w:rsidP="00AC41D8">
      <w:pPr>
        <w:sectPr w:rsidR="00480E03" w:rsidSect="00AC41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5967" w:rsidRDefault="002C5967"/>
    <w:sectPr w:rsidR="002C59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0E03"/>
    <w:rsid w:val="002C5967"/>
    <w:rsid w:val="00480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80E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80E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>Win10NeT.COM</Company>
  <LinksUpToDate>false</LinksUpToDate>
  <CharactersWithSpaces>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2022-07-08T08:24:00Z</dcterms:created>
</cp:coreProperties>
</file>