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B6" w:rsidRDefault="00C523B6" w:rsidP="0099149B">
      <w:pPr>
        <w:pStyle w:val="1"/>
      </w:pPr>
      <w:r w:rsidRPr="0099149B">
        <w:rPr>
          <w:rFonts w:hint="eastAsia"/>
        </w:rPr>
        <w:t>治理重复信访</w:t>
      </w:r>
      <w:r w:rsidRPr="0099149B">
        <w:t xml:space="preserve"> 化解信访积案 助力打好污染防治攻坚战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近段时间，江门市生态环境局鹤山分局以开展党史学习教育“我为群众办实事”为契机，开展“信访积案化解月”活动。该局以治理重复信访、化解信访积案为重点，通过创新思路方法，严格监管执法，注重统筹协调，解决了一批疑难信访问题，助力鹤山市深入打好污染防治攻坚战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见习记者</w:t>
      </w:r>
      <w:r>
        <w:t>/</w:t>
      </w:r>
      <w:r>
        <w:t>张舜同</w:t>
      </w:r>
      <w:r>
        <w:t xml:space="preserve"> </w:t>
      </w:r>
      <w:r>
        <w:t>通讯员</w:t>
      </w:r>
      <w:r>
        <w:t>/</w:t>
      </w:r>
      <w:r>
        <w:t>彭卉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坚持“领导包案”原则</w:t>
      </w:r>
      <w:r>
        <w:t xml:space="preserve"> </w:t>
      </w:r>
      <w:r>
        <w:t>化解积案实行</w:t>
      </w:r>
      <w:r>
        <w:t>“</w:t>
      </w:r>
      <w:r>
        <w:t>一案一策</w:t>
      </w:r>
      <w:r>
        <w:t>”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据悉，江门市生态环境局鹤山分局对鹤山市近</w:t>
      </w:r>
      <w:r>
        <w:t>3</w:t>
      </w:r>
      <w:r>
        <w:t>年来的信访案件进行了集中、全面的梳理，建立详细的排查档案，把时间跨度长、处理难度大、案情复杂的信访事项列入重点信访案件清单，并重点排查群众重复反映、联名投诉的信访积案。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活动期间，该局设定“领导接访周”，每天安排一名责任领导接访，倾听群众诉求，并对相关案情进行深入分析。在找准问题症结的基础上，该局坚持“领导包案”原则，明确相关信访积案的责任领导、责任单位、责任人和办结时限，并实行“一案一策”，有针对性地对信访积案进行梳理和分析研判，统筹协调解决信积案件化解过程中遇到的问题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同时，该局通过责任领导带案下访、主动约访、上门回访等形式，深入了解社情民意，并主动向群众公开手机号码或添加群众微信，由责任领导实行</w:t>
      </w:r>
      <w:r>
        <w:t>24</w:t>
      </w:r>
      <w:r>
        <w:t>小时接听群众来电。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今年</w:t>
      </w:r>
      <w:r>
        <w:t>3</w:t>
      </w:r>
      <w:r>
        <w:t>月，该局信访案件数量为</w:t>
      </w:r>
      <w:r>
        <w:t>148</w:t>
      </w:r>
      <w:r>
        <w:t>宗，创近</w:t>
      </w:r>
      <w:r>
        <w:t>5</w:t>
      </w:r>
      <w:r>
        <w:t>年来同期最低信访案件数量，其中，较</w:t>
      </w:r>
      <w:r>
        <w:t>2018</w:t>
      </w:r>
      <w:r>
        <w:t>年</w:t>
      </w:r>
      <w:r>
        <w:t>3</w:t>
      </w:r>
      <w:r>
        <w:t>月的信访案件数量下降超过</w:t>
      </w:r>
      <w:r>
        <w:t>40%</w:t>
      </w:r>
      <w:r>
        <w:t>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开展内部交叉检查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探索案件化解有效途径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江门市生态环境局鹤山分局通过开展内部交叉检查工作，把信访案件交由不同的执法人员进行调查处理，充分利用他们的个人专业知识和执法经验，探索案件化解的有效途径，做到各取所长、各补所短，避免执法人员因“灯下黑”而导致化解工作的不全面、不彻底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活动期间，该局便解决了涉及雅瑶镇一家头盔制造厂的信访积案。该厂采用相对环保的水性漆进行喷漆工作，但环保治理设施不完善，导致有异味飘出，周边群众进行了信访投诉。该局执法人员前往核查该厂的实际情况，引导其补办相关手续、完善相关治理设施，并就案件相关情况向群众进行反馈，助力化解案件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该局还建立了工作专班，把夜间及周末执法检查工作纳入常态化，重点攻坚群众反映的夜间及非常规时段环境污染的信访案件，并对相关案件进行突击核查，做到信访投诉核查工作全天候覆盖。今年</w:t>
      </w:r>
      <w:r>
        <w:t>3</w:t>
      </w:r>
      <w:r>
        <w:t>月，该局在夜间、周末共出动执法人员</w:t>
      </w:r>
      <w:r>
        <w:t>83</w:t>
      </w:r>
      <w:r>
        <w:t>人次，检查相关企业</w:t>
      </w:r>
      <w:r>
        <w:t>38</w:t>
      </w:r>
      <w:r>
        <w:t>家次。</w:t>
      </w:r>
    </w:p>
    <w:p w:rsidR="00C523B6" w:rsidRDefault="00C523B6" w:rsidP="00C523B6">
      <w:pPr>
        <w:ind w:firstLineChars="200" w:firstLine="420"/>
      </w:pPr>
      <w:r>
        <w:rPr>
          <w:rFonts w:hint="eastAsia"/>
        </w:rPr>
        <w:t>下一步，该局将继续强化责任担当，将党史学习教育与服务高质量发展、提高人民群众满意度相结合，用“红色”党建引领“绿色”发展，着力办理一批促进发展、满足群众期盼的实事，切实解决一批群众最需求、最急切的实际问题。</w:t>
      </w:r>
    </w:p>
    <w:p w:rsidR="00C523B6" w:rsidRDefault="00C523B6" w:rsidP="0099149B">
      <w:pPr>
        <w:ind w:firstLine="420"/>
        <w:jc w:val="right"/>
      </w:pPr>
      <w:r w:rsidRPr="0099149B">
        <w:rPr>
          <w:rFonts w:hint="eastAsia"/>
        </w:rPr>
        <w:t>江门新闻网</w:t>
      </w:r>
      <w:r>
        <w:rPr>
          <w:rFonts w:hint="eastAsia"/>
        </w:rPr>
        <w:t>2021-4-23</w:t>
      </w:r>
    </w:p>
    <w:p w:rsidR="00C523B6" w:rsidRDefault="00C523B6" w:rsidP="00F9357E">
      <w:pPr>
        <w:sectPr w:rsidR="00C523B6" w:rsidSect="00F935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92622" w:rsidRDefault="00092622"/>
    <w:sectPr w:rsidR="0009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3B6"/>
    <w:rsid w:val="00092622"/>
    <w:rsid w:val="00C5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23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23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2022-07-01T06:07:00Z</dcterms:created>
</cp:coreProperties>
</file>