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E62" w:rsidRDefault="00C05E62" w:rsidP="007B3B6A">
      <w:pPr>
        <w:pStyle w:val="1"/>
      </w:pPr>
      <w:r w:rsidRPr="007B3B6A">
        <w:rPr>
          <w:rFonts w:hint="eastAsia"/>
        </w:rPr>
        <w:t>青神县妇联召开</w:t>
      </w:r>
      <w:r w:rsidRPr="007B3B6A">
        <w:t>2021年工作总结暨基层妇联主席培训会</w:t>
      </w:r>
    </w:p>
    <w:p w:rsidR="00C05E62" w:rsidRDefault="00C05E62" w:rsidP="00C05E62">
      <w:pPr>
        <w:ind w:firstLineChars="200" w:firstLine="420"/>
      </w:pPr>
      <w:r>
        <w:rPr>
          <w:rFonts w:hint="eastAsia"/>
        </w:rPr>
        <w:t>近日，县妇联召开</w:t>
      </w:r>
      <w:r>
        <w:t>2021</w:t>
      </w:r>
      <w:r>
        <w:t>工作总结暨基层妇联主席培训会。</w:t>
      </w:r>
      <w:r>
        <w:t>90</w:t>
      </w:r>
      <w:r>
        <w:t>余名乡镇（街道）妇联主席、专职副主席等基层妇联干部参加会议。会议对</w:t>
      </w:r>
      <w:r>
        <w:t>2021</w:t>
      </w:r>
      <w:r>
        <w:t>年妇联系统工作和</w:t>
      </w:r>
      <w:r>
        <w:t>2020</w:t>
      </w:r>
      <w:r>
        <w:t>年竹里成长</w:t>
      </w:r>
      <w:r>
        <w:t>——</w:t>
      </w:r>
      <w:r>
        <w:t>社区家长学校项目工作进行了全面总结。对</w:t>
      </w:r>
      <w:r>
        <w:t>2022</w:t>
      </w:r>
      <w:r>
        <w:t>年妇联工作进行安排部署。邀请四川锦琛律师事务所主任陈玉山就《妇女儿童促进法》进行培训。同时，启动</w:t>
      </w:r>
      <w:r>
        <w:t>2022</w:t>
      </w:r>
      <w:r>
        <w:t>年青苗乐园项目。</w:t>
      </w:r>
    </w:p>
    <w:p w:rsidR="00C05E62" w:rsidRDefault="00C05E62" w:rsidP="00C05E62">
      <w:pPr>
        <w:ind w:firstLineChars="200" w:firstLine="420"/>
      </w:pPr>
      <w:r>
        <w:rPr>
          <w:rFonts w:hint="eastAsia"/>
        </w:rPr>
        <w:t>会上，县妇联负责人总结了</w:t>
      </w:r>
      <w:r>
        <w:t>2021</w:t>
      </w:r>
      <w:r>
        <w:t>年度青神县妇联工作，并利用</w:t>
      </w:r>
      <w:r>
        <w:t>PPT</w:t>
      </w:r>
      <w:r>
        <w:t>形式图文并茂地通报了全年各项工作开展情况和亮点工作，提出了</w:t>
      </w:r>
      <w:r>
        <w:t>2022</w:t>
      </w:r>
      <w:r>
        <w:t>年工作方向和期望，希望妇联干部以习近平新时代中国特色社会主义思想为指导，深入开展</w:t>
      </w:r>
      <w:r>
        <w:t>“</w:t>
      </w:r>
      <w:r>
        <w:t>巾帼心向党</w:t>
      </w:r>
      <w:r>
        <w:t>”“</w:t>
      </w:r>
      <w:r>
        <w:t>巾帼建新功</w:t>
      </w:r>
      <w:r>
        <w:t>”“</w:t>
      </w:r>
      <w:r>
        <w:t>巾帼维权服务</w:t>
      </w:r>
      <w:r>
        <w:t>”</w:t>
      </w:r>
      <w:r>
        <w:t>和家庭工作，持续办好民生实事，真情服务妇女、广泛凝聚妇女，不断提升广大妇女群众的获得感、幸福感、安全感。</w:t>
      </w:r>
    </w:p>
    <w:p w:rsidR="00C05E62" w:rsidRDefault="00C05E62" w:rsidP="00C05E62">
      <w:pPr>
        <w:ind w:firstLineChars="200" w:firstLine="420"/>
      </w:pPr>
      <w:r>
        <w:rPr>
          <w:rFonts w:hint="eastAsia"/>
        </w:rPr>
        <w:t>县少儿发展促进会负责人就</w:t>
      </w:r>
      <w:r>
        <w:t>2020</w:t>
      </w:r>
      <w:r>
        <w:t>年竹里成长</w:t>
      </w:r>
      <w:r>
        <w:t>——</w:t>
      </w:r>
      <w:r>
        <w:t>社区家长学校项目进行了全面总结。</w:t>
      </w:r>
    </w:p>
    <w:p w:rsidR="00C05E62" w:rsidRDefault="00C05E62" w:rsidP="00C05E62">
      <w:pPr>
        <w:ind w:firstLineChars="200" w:firstLine="420"/>
      </w:pPr>
      <w:r>
        <w:rPr>
          <w:rFonts w:hint="eastAsia"/>
        </w:rPr>
        <w:t>据了解，该项目于</w:t>
      </w:r>
      <w:r>
        <w:t>2020</w:t>
      </w:r>
      <w:r>
        <w:t>年</w:t>
      </w:r>
      <w:r>
        <w:t>11</w:t>
      </w:r>
      <w:r>
        <w:t>月正式启动以来，在青神县设立了</w:t>
      </w:r>
      <w:r>
        <w:t>30</w:t>
      </w:r>
      <w:r>
        <w:t>所社区家长学校和</w:t>
      </w:r>
      <w:r>
        <w:t>8</w:t>
      </w:r>
      <w:r>
        <w:t>个社区营造示范村（社）。通过</w:t>
      </w:r>
      <w:r>
        <w:t>“</w:t>
      </w:r>
      <w:r>
        <w:t>参与式培训</w:t>
      </w:r>
      <w:r>
        <w:t>”</w:t>
      </w:r>
      <w:r>
        <w:t>，组织开展了主题宣讲、参访交流等一系列丰富多彩、形式多样的活动。极大地丰富了村社区居民的文化生活，初步形成居民自治良性互动的氛围。</w:t>
      </w:r>
    </w:p>
    <w:p w:rsidR="00C05E62" w:rsidRDefault="00C05E62" w:rsidP="00C05E62">
      <w:pPr>
        <w:ind w:firstLineChars="200" w:firstLine="420"/>
      </w:pPr>
      <w:r>
        <w:rPr>
          <w:rFonts w:hint="eastAsia"/>
        </w:rPr>
        <w:t>四川锦琛律师事务所主任陈玉山还就《中华人民共和国教育促进法》《中华人民共和国未成年人保护法》《民法典》等法律法规的相关内容向与会妇女干部进行了深入浅出地讲解。</w:t>
      </w:r>
    </w:p>
    <w:p w:rsidR="00C05E62" w:rsidRDefault="00C05E62" w:rsidP="00C05E62">
      <w:pPr>
        <w:ind w:firstLineChars="200" w:firstLine="420"/>
        <w:jc w:val="right"/>
      </w:pPr>
      <w:r w:rsidRPr="007B3B6A">
        <w:rPr>
          <w:rFonts w:hint="eastAsia"/>
        </w:rPr>
        <w:t>青神县人民政府</w:t>
      </w:r>
      <w:r w:rsidRPr="007B3B6A">
        <w:t>2022-01-13</w:t>
      </w:r>
    </w:p>
    <w:p w:rsidR="00C05E62" w:rsidRDefault="00C05E62" w:rsidP="009415F7">
      <w:pPr>
        <w:sectPr w:rsidR="00C05E62" w:rsidSect="009415F7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734D35" w:rsidRDefault="00734D35"/>
    <w:sectPr w:rsidR="00734D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05E62"/>
    <w:rsid w:val="00734D35"/>
    <w:rsid w:val="00C05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C05E62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C05E62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548</Characters>
  <Application>Microsoft Office Word</Application>
  <DocSecurity>0</DocSecurity>
  <Lines>4</Lines>
  <Paragraphs>1</Paragraphs>
  <ScaleCrop>false</ScaleCrop>
  <Company>Sky123.Org</Company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/>
  <cp:revision>1</cp:revision>
  <dcterms:created xsi:type="dcterms:W3CDTF">2022-07-28T07:28:00Z</dcterms:created>
</cp:coreProperties>
</file>