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A9" w:rsidRDefault="008C58A9" w:rsidP="003E3507">
      <w:pPr>
        <w:pStyle w:val="1"/>
      </w:pPr>
      <w:r>
        <w:t>天津妇联5措施促妇女创业就业</w:t>
      </w:r>
    </w:p>
    <w:p w:rsidR="008C58A9" w:rsidRDefault="008C58A9" w:rsidP="003E3507">
      <w:r>
        <w:t xml:space="preserve">    </w:t>
      </w:r>
      <w:r>
        <w:t>从天津妇联</w:t>
      </w:r>
      <w:r>
        <w:t>7</w:t>
      </w:r>
      <w:r>
        <w:t>月</w:t>
      </w:r>
      <w:r>
        <w:t>6</w:t>
      </w:r>
      <w:r>
        <w:t>日在东丽区召开的天津市区县妇联主席工作会暨女性创业就业现场推动会上获悉，为全面推进本市女性创业就业，市妇联坚持</w:t>
      </w:r>
      <w:r>
        <w:t>“</w:t>
      </w:r>
      <w:r>
        <w:t>载体拓展、品牌提升、服务支持</w:t>
      </w:r>
      <w:r>
        <w:t>”</w:t>
      </w:r>
      <w:r>
        <w:t>的工作思路，与区县妇联上下联动，下半年推出</w:t>
      </w:r>
      <w:r>
        <w:t>5</w:t>
      </w:r>
      <w:r>
        <w:t>项措施加强女性创业中心、小额信贷机构、手工编织协会、家庭服务公司等创业就业载体建设，不断拓展女性创业就业领域与途径，并通过政策扶持、培训促进、创岗扶助等方法，使广大妇女就业有岗位、创业有平台、发展有基础。</w:t>
      </w:r>
    </w:p>
    <w:p w:rsidR="008C58A9" w:rsidRDefault="008C58A9" w:rsidP="003E3507">
      <w:r>
        <w:rPr>
          <w:rFonts w:hint="eastAsia"/>
        </w:rPr>
        <w:t xml:space="preserve">　　一是小额信贷实现成功转制。</w:t>
      </w:r>
      <w:r>
        <w:t>8</w:t>
      </w:r>
      <w:r>
        <w:t>月份，注册资金</w:t>
      </w:r>
      <w:r>
        <w:t>6600</w:t>
      </w:r>
      <w:r>
        <w:t>万元、信贷规模可达近</w:t>
      </w:r>
      <w:r>
        <w:t>1</w:t>
      </w:r>
      <w:r>
        <w:t>亿元的天津渤海女子小额贷款股份有限公司将正式挂牌营业，小额贷款业务向设施农业、手工编织、女大学生创意产业等项目延伸，到年底实现新增贷款户</w:t>
      </w:r>
      <w:r>
        <w:t>1500</w:t>
      </w:r>
      <w:r>
        <w:t>户，累计提供创业资金</w:t>
      </w:r>
      <w:r>
        <w:t>8500</w:t>
      </w:r>
      <w:r>
        <w:t>万元，贷款余额突破</w:t>
      </w:r>
      <w:r>
        <w:t>1500</w:t>
      </w:r>
      <w:r>
        <w:t>万元的目标。</w:t>
      </w:r>
    </w:p>
    <w:p w:rsidR="008C58A9" w:rsidRDefault="008C58A9" w:rsidP="003E3507">
      <w:r>
        <w:rPr>
          <w:rFonts w:hint="eastAsia"/>
        </w:rPr>
        <w:t xml:space="preserve">　　二是进一步提升天津女性创业中心孵化功能。广泛开展创业项目征集活动，开发适合女性特别是女大学生创业的项目；</w:t>
      </w:r>
      <w:r>
        <w:t>9</w:t>
      </w:r>
      <w:r>
        <w:t>月创建</w:t>
      </w:r>
      <w:r>
        <w:t>“</w:t>
      </w:r>
      <w:r>
        <w:t>北方女子网上创业广场</w:t>
      </w:r>
      <w:r>
        <w:t>”</w:t>
      </w:r>
      <w:r>
        <w:t>，搭建网上项目、政策、资金交流平台；在部分条件成熟区县建立分中心，提升其辐射带动能力。</w:t>
      </w:r>
    </w:p>
    <w:p w:rsidR="008C58A9" w:rsidRDefault="008C58A9" w:rsidP="003E3507">
      <w:r>
        <w:rPr>
          <w:rFonts w:hint="eastAsia"/>
        </w:rPr>
        <w:t xml:space="preserve">　　三是着力提高手工编织行业竞争力。手工编织业协会要建立天津市手工编织品交易中心，搭建稳定的展销平台，提高市场占有率；此外，新增从业人员</w:t>
      </w:r>
      <w:r>
        <w:t>2</w:t>
      </w:r>
      <w:r>
        <w:t>万人，实现年内吸纳就业总量达到</w:t>
      </w:r>
      <w:r>
        <w:t>8.2</w:t>
      </w:r>
      <w:r>
        <w:t>万人的目标。</w:t>
      </w:r>
    </w:p>
    <w:p w:rsidR="008C58A9" w:rsidRDefault="008C58A9" w:rsidP="003E3507">
      <w:r>
        <w:rPr>
          <w:rFonts w:hint="eastAsia"/>
        </w:rPr>
        <w:t xml:space="preserve">　　四是广泛推进女大学生创业导师行动。年内，市妇联通过举办女大学生创业大讲堂、女大学生创业计划书大赛、送就业岗位进校园以及牵手创业等多种形式的活动，为女大学生提供</w:t>
      </w:r>
      <w:r>
        <w:t>100</w:t>
      </w:r>
      <w:r>
        <w:t>场菜单式培训，新增</w:t>
      </w:r>
      <w:r>
        <w:t>20</w:t>
      </w:r>
      <w:r>
        <w:t>个女大学生创业实践基地，扩大创业计划书大赛覆盖范围，加大</w:t>
      </w:r>
      <w:r>
        <w:t>“</w:t>
      </w:r>
      <w:r>
        <w:t>小老板成才计划</w:t>
      </w:r>
      <w:r>
        <w:t>”</w:t>
      </w:r>
      <w:r>
        <w:t>支持力度；同时市妇联各创业就业载体要在场地、资金、技术、岗位等方面给予倾斜，各区县妇联要发挥桥梁纽带作用，推动本地的创意产业园等创业支持机构与女大学生对接，促进更多女大学生实现创业就业。</w:t>
      </w:r>
    </w:p>
    <w:p w:rsidR="008C58A9" w:rsidRDefault="008C58A9" w:rsidP="003E3507">
      <w:pPr>
        <w:ind w:firstLine="435"/>
      </w:pPr>
      <w:r>
        <w:rPr>
          <w:rFonts w:hint="eastAsia"/>
        </w:rPr>
        <w:t>五是重点推广半边天家政服务业联盟，使“妇”字号家</w:t>
      </w:r>
    </w:p>
    <w:p w:rsidR="008C58A9" w:rsidRDefault="008C58A9" w:rsidP="003E3507">
      <w:pPr>
        <w:ind w:firstLine="435"/>
        <w:jc w:val="right"/>
      </w:pPr>
      <w:r w:rsidRPr="003E3507">
        <w:rPr>
          <w:rFonts w:hint="eastAsia"/>
        </w:rPr>
        <w:t>天津妇联</w:t>
      </w:r>
      <w:r w:rsidRPr="003E3507">
        <w:t>2021-07-06</w:t>
      </w:r>
    </w:p>
    <w:p w:rsidR="008C58A9" w:rsidRDefault="008C58A9" w:rsidP="00C26778">
      <w:pPr>
        <w:rPr>
          <w:shd w:val="clear" w:color="auto" w:fill="F8F9F9"/>
        </w:rPr>
        <w:sectPr w:rsidR="008C58A9" w:rsidSect="00C26778">
          <w:type w:val="continuous"/>
          <w:pgSz w:w="11906" w:h="16838"/>
          <w:pgMar w:top="1644" w:right="1236" w:bottom="1418" w:left="1814" w:header="851" w:footer="907" w:gutter="0"/>
          <w:pgNumType w:start="1"/>
          <w:cols w:space="720"/>
          <w:docGrid w:type="lines" w:linePitch="341" w:charSpace="2373"/>
        </w:sectPr>
      </w:pPr>
    </w:p>
    <w:p w:rsidR="003A2DB1" w:rsidRDefault="003A2DB1"/>
    <w:sectPr w:rsidR="003A2D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58A9"/>
    <w:rsid w:val="003A2DB1"/>
    <w:rsid w:val="008C5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58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58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Sky123.Org</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